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BA04F0" w:rsidRDefault="00E33FA8" w:rsidP="00B460F9">
      <w:pPr>
        <w:jc w:val="right"/>
        <w:rPr>
          <w:rFonts w:asciiTheme="majorHAnsi" w:hAnsiTheme="majorHAnsi" w:cs="Times New Roman"/>
          <w:color w:val="000000"/>
          <w:sz w:val="24"/>
          <w:szCs w:val="24"/>
          <w:lang w:val="it-IT"/>
        </w:rPr>
      </w:pPr>
      <w:bookmarkStart w:id="0" w:name="_GoBack"/>
      <w:bookmarkEnd w:id="0"/>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07B" w:rsidRDefault="00627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62707B" w:rsidRDefault="0062707B"/>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2D6666" w:rsidRPr="00D93186">
        <w:rPr>
          <w:rFonts w:asciiTheme="majorHAnsi" w:hAnsiTheme="majorHAnsi" w:cs="Times New Roman"/>
          <w:color w:val="000000"/>
          <w:sz w:val="24"/>
          <w:szCs w:val="24"/>
          <w:u w:val="single"/>
          <w:lang w:val="it-IT"/>
        </w:rPr>
        <w:t>1</w:t>
      </w:r>
      <w:r w:rsidR="003A6C1E" w:rsidRPr="00D93186">
        <w:rPr>
          <w:rFonts w:asciiTheme="majorHAnsi" w:hAnsiTheme="majorHAnsi" w:cs="Times New Roman"/>
          <w:color w:val="000000"/>
          <w:sz w:val="24"/>
          <w:szCs w:val="24"/>
          <w:u w:val="single"/>
          <w:lang w:val="it-IT"/>
        </w:rPr>
        <w:t>1</w:t>
      </w:r>
      <w:r w:rsidR="00D93186">
        <w:rPr>
          <w:rFonts w:asciiTheme="majorHAnsi" w:hAnsiTheme="majorHAnsi" w:cs="Times New Roman"/>
          <w:color w:val="000000"/>
          <w:sz w:val="24"/>
          <w:szCs w:val="24"/>
          <w:u w:val="single"/>
          <w:lang w:val="it-IT"/>
        </w:rPr>
        <w:t>68</w:t>
      </w:r>
      <w:r w:rsidR="004F2BD6" w:rsidRPr="00681AC1">
        <w:rPr>
          <w:rFonts w:asciiTheme="majorHAnsi" w:hAnsiTheme="majorHAnsi" w:cs="Times New Roman"/>
          <w:color w:val="000000"/>
          <w:sz w:val="24"/>
          <w:szCs w:val="24"/>
          <w:u w:val="single"/>
          <w:lang w:val="it-IT"/>
        </w:rPr>
        <w:t>/5 (</w:t>
      </w:r>
      <w:r w:rsidR="005522E5">
        <w:rPr>
          <w:rFonts w:asciiTheme="majorHAnsi" w:hAnsiTheme="majorHAnsi" w:cs="Times New Roman"/>
          <w:color w:val="000000"/>
          <w:sz w:val="24"/>
          <w:szCs w:val="24"/>
          <w:u w:val="single"/>
          <w:lang w:val="it-IT"/>
        </w:rPr>
        <w:t>01</w:t>
      </w:r>
      <w:r w:rsidR="004F2BD6" w:rsidRPr="00681AC1">
        <w:rPr>
          <w:rFonts w:asciiTheme="majorHAnsi" w:hAnsiTheme="majorHAnsi" w:cs="Times New Roman"/>
          <w:color w:val="000000"/>
          <w:sz w:val="24"/>
          <w:szCs w:val="24"/>
          <w:u w:val="single"/>
          <w:lang w:val="it-IT"/>
        </w:rPr>
        <w:t>/1</w:t>
      </w:r>
      <w:r w:rsidR="005522E5">
        <w:rPr>
          <w:rFonts w:asciiTheme="majorHAnsi" w:hAnsiTheme="majorHAnsi" w:cs="Times New Roman"/>
          <w:color w:val="000000"/>
          <w:sz w:val="24"/>
          <w:szCs w:val="24"/>
          <w:u w:val="single"/>
          <w:lang w:val="it-IT"/>
        </w:rPr>
        <w:t>9</w:t>
      </w:r>
      <w:r w:rsidR="004F2BD6" w:rsidRPr="00681AC1">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5522E5">
        <w:rPr>
          <w:rFonts w:asciiTheme="majorHAnsi" w:hAnsiTheme="majorHAnsi" w:cs="Times New Roman"/>
          <w:color w:val="000000"/>
          <w:sz w:val="24"/>
          <w:szCs w:val="24"/>
          <w:u w:val="single"/>
          <w:lang w:val="it-IT"/>
        </w:rPr>
        <w:t>53</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5522E5">
        <w:rPr>
          <w:rFonts w:asciiTheme="majorHAnsi" w:hAnsiTheme="majorHAnsi" w:cs="Times New Roman"/>
          <w:color w:val="000000"/>
          <w:sz w:val="24"/>
          <w:szCs w:val="24"/>
          <w:u w:val="single"/>
          <w:lang w:val="it-IT"/>
        </w:rPr>
        <w:t>1</w:t>
      </w:r>
      <w:r w:rsidR="00C46183">
        <w:rPr>
          <w:rFonts w:asciiTheme="majorHAnsi" w:hAnsiTheme="majorHAnsi" w:cs="Times New Roman"/>
          <w:color w:val="000000"/>
          <w:sz w:val="24"/>
          <w:szCs w:val="24"/>
          <w:u w:val="single"/>
          <w:lang w:val="it-IT"/>
        </w:rPr>
        <w:t>5</w:t>
      </w:r>
      <w:r w:rsidR="004F2BD6" w:rsidRPr="00F114BF">
        <w:rPr>
          <w:rFonts w:asciiTheme="majorHAnsi" w:hAnsiTheme="majorHAnsi" w:cs="Times New Roman"/>
          <w:color w:val="000000"/>
          <w:sz w:val="24"/>
          <w:szCs w:val="24"/>
          <w:u w:val="single"/>
          <w:lang w:val="it-IT"/>
        </w:rPr>
        <w:t>.</w:t>
      </w:r>
      <w:r w:rsidR="005522E5">
        <w:rPr>
          <w:rFonts w:asciiTheme="majorHAnsi" w:hAnsiTheme="majorHAnsi" w:cs="Times New Roman"/>
          <w:color w:val="000000"/>
          <w:sz w:val="24"/>
          <w:szCs w:val="24"/>
          <w:u w:val="single"/>
          <w:lang w:val="it-IT"/>
        </w:rPr>
        <w:t>0</w:t>
      </w:r>
      <w:r w:rsidR="0079786D">
        <w:rPr>
          <w:rFonts w:asciiTheme="majorHAnsi" w:hAnsiTheme="majorHAnsi" w:cs="Times New Roman"/>
          <w:color w:val="000000"/>
          <w:sz w:val="24"/>
          <w:szCs w:val="24"/>
          <w:u w:val="single"/>
          <w:lang w:val="it-IT"/>
        </w:rPr>
        <w:t>2</w:t>
      </w:r>
      <w:r w:rsidR="004F2BD6" w:rsidRPr="00F114BF">
        <w:rPr>
          <w:rFonts w:asciiTheme="majorHAnsi" w:hAnsiTheme="majorHAnsi" w:cs="Times New Roman"/>
          <w:color w:val="000000"/>
          <w:sz w:val="24"/>
          <w:szCs w:val="24"/>
          <w:u w:val="single"/>
          <w:lang w:val="it-IT"/>
        </w:rPr>
        <w:t>.201</w:t>
      </w:r>
      <w:r w:rsidR="005522E5">
        <w:rPr>
          <w:rFonts w:asciiTheme="majorHAnsi" w:hAnsiTheme="majorHAnsi" w:cs="Times New Roman"/>
          <w:color w:val="000000"/>
          <w:sz w:val="24"/>
          <w:szCs w:val="24"/>
          <w:u w:val="single"/>
          <w:lang w:val="it-IT"/>
        </w:rPr>
        <w:t>9</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p>
    <w:p w:rsidR="00687A8C" w:rsidRPr="007C6490" w:rsidRDefault="005522E5" w:rsidP="00687A8C">
      <w:pPr>
        <w:spacing w:after="0" w:line="240" w:lineRule="auto"/>
        <w:jc w:val="center"/>
        <w:rPr>
          <w:rFonts w:asciiTheme="majorHAnsi" w:hAnsiTheme="majorHAnsi" w:cs="Times New Roman"/>
          <w:b/>
          <w:color w:val="C00000"/>
          <w:sz w:val="32"/>
          <w:szCs w:val="32"/>
          <w:u w:val="single"/>
          <w:lang w:val="it-IT"/>
        </w:rPr>
      </w:pPr>
      <w:r>
        <w:rPr>
          <w:rFonts w:asciiTheme="majorHAnsi" w:hAnsiTheme="majorHAnsi"/>
          <w:b/>
          <w:bCs/>
          <w:color w:val="C00000"/>
          <w:sz w:val="32"/>
          <w:szCs w:val="32"/>
        </w:rPr>
        <w:t>Boje, lakovi i drugi zaštitni premazi</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D93186">
        <w:rPr>
          <w:rFonts w:asciiTheme="majorHAnsi" w:hAnsiTheme="majorHAnsi" w:cs="Times New Roman"/>
          <w:b/>
          <w:color w:val="C00000"/>
          <w:sz w:val="32"/>
          <w:szCs w:val="32"/>
          <w:u w:val="single"/>
          <w:lang w:val="it-IT"/>
        </w:rPr>
        <w:t>1168</w:t>
      </w:r>
      <w:r w:rsidRPr="00681AC1">
        <w:rPr>
          <w:rFonts w:asciiTheme="majorHAnsi" w:hAnsiTheme="majorHAnsi" w:cs="Times New Roman"/>
          <w:b/>
          <w:color w:val="C00000"/>
          <w:sz w:val="32"/>
          <w:szCs w:val="32"/>
          <w:u w:val="single"/>
          <w:lang w:val="it-IT"/>
        </w:rPr>
        <w:t>/5 (</w:t>
      </w:r>
      <w:r w:rsidR="005522E5">
        <w:rPr>
          <w:rFonts w:asciiTheme="majorHAnsi" w:hAnsiTheme="majorHAnsi" w:cs="Times New Roman"/>
          <w:b/>
          <w:color w:val="C00000"/>
          <w:sz w:val="32"/>
          <w:szCs w:val="32"/>
          <w:u w:val="single"/>
          <w:lang w:val="it-IT"/>
        </w:rPr>
        <w:t>01</w:t>
      </w:r>
      <w:r w:rsidRPr="00681AC1">
        <w:rPr>
          <w:rFonts w:asciiTheme="majorHAnsi" w:hAnsiTheme="majorHAnsi" w:cs="Times New Roman"/>
          <w:b/>
          <w:color w:val="C00000"/>
          <w:sz w:val="32"/>
          <w:szCs w:val="32"/>
          <w:u w:val="single"/>
          <w:lang w:val="it-IT"/>
        </w:rPr>
        <w:t>/1</w:t>
      </w:r>
      <w:r w:rsidR="005522E5">
        <w:rPr>
          <w:rFonts w:asciiTheme="majorHAnsi" w:hAnsiTheme="majorHAnsi" w:cs="Times New Roman"/>
          <w:b/>
          <w:color w:val="C00000"/>
          <w:sz w:val="32"/>
          <w:szCs w:val="32"/>
          <w:u w:val="single"/>
          <w:lang w:val="it-IT"/>
        </w:rPr>
        <w:t>9</w:t>
      </w:r>
      <w:r w:rsidRPr="00681AC1">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pPr>
        <w:pStyle w:val="TOCHeading"/>
        <w:rPr>
          <w:rFonts w:asciiTheme="majorHAnsi" w:hAnsiTheme="majorHAnsi"/>
          <w:sz w:val="24"/>
          <w:szCs w:val="24"/>
        </w:rPr>
      </w:pPr>
    </w:p>
    <w:p w:rsidR="005B2414" w:rsidRPr="00BA04F0" w:rsidRDefault="008A4527">
      <w:pPr>
        <w:pStyle w:val="TOC1"/>
        <w:tabs>
          <w:tab w:val="right" w:leader="dot" w:pos="9062"/>
        </w:tabs>
        <w:rPr>
          <w:rFonts w:asciiTheme="majorHAnsi" w:eastAsia="Times New Roman" w:hAnsiTheme="majorHAnsi" w:cs="Times New Roman"/>
          <w:noProof/>
          <w:sz w:val="24"/>
          <w:szCs w:val="24"/>
          <w:lang w:val="sr-Latn-CS" w:eastAsia="sr-Latn-C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418775194" w:history="1">
        <w:r w:rsidR="005B2414" w:rsidRPr="00BA04F0">
          <w:rPr>
            <w:rStyle w:val="Hyperlink"/>
            <w:rFonts w:asciiTheme="majorHAnsi" w:hAnsiTheme="majorHAnsi" w:cs="Times New Roman"/>
            <w:noProof/>
            <w:sz w:val="24"/>
            <w:szCs w:val="24"/>
          </w:rPr>
          <w:t>POZIV ZA JAVNO NADMETANJE U OTVORENOM POSTUPKU JAVNE NABAVKE</w:t>
        </w:r>
        <w:r w:rsidR="005B2414" w:rsidRPr="00BA04F0">
          <w:rPr>
            <w:rFonts w:asciiTheme="majorHAnsi" w:hAnsiTheme="majorHAnsi" w:cs="Times New Roman"/>
            <w:noProof/>
            <w:webHidden/>
            <w:sz w:val="24"/>
            <w:szCs w:val="24"/>
          </w:rPr>
          <w:tab/>
        </w:r>
        <w:r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_Toc418775194 \h </w:instrText>
        </w:r>
        <w:r w:rsidRPr="00BA04F0">
          <w:rPr>
            <w:rFonts w:asciiTheme="majorHAnsi" w:hAnsiTheme="majorHAnsi" w:cs="Times New Roman"/>
            <w:noProof/>
            <w:webHidden/>
            <w:sz w:val="24"/>
            <w:szCs w:val="24"/>
          </w:rPr>
        </w:r>
        <w:r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3</w:t>
        </w:r>
        <w:r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5" w:history="1">
        <w:r w:rsidR="005B2414" w:rsidRPr="00EF4BFA">
          <w:rPr>
            <w:rStyle w:val="Hyperlink"/>
            <w:rFonts w:asciiTheme="majorHAnsi" w:hAnsiTheme="majorHAnsi" w:cs="Times New Roman"/>
            <w:noProof/>
            <w:sz w:val="24"/>
            <w:szCs w:val="24"/>
          </w:rPr>
          <w:t>TEHNIČKE KARAKTERISTIKE ILI SPECIFIKACIJE PREDMETA JAVNE NABAVKE, ODNOSNO PREDMJER RADOVA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_Toc418775195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6</w:t>
        </w:r>
        <w:r w:rsidR="008A4527"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6" w:history="1">
        <w:r w:rsidR="005B2414" w:rsidRPr="00BA04F0">
          <w:rPr>
            <w:rStyle w:val="Hyperlink"/>
            <w:rFonts w:asciiTheme="majorHAnsi" w:hAnsiTheme="majorHAnsi" w:cs="Times New Roman"/>
            <w:noProof/>
            <w:sz w:val="24"/>
            <w:szCs w:val="24"/>
          </w:rPr>
          <w:t>IZJAVA NARUČIOCA DA ĆE UREDNO IZMIRIVATI OBAVEZE PREMA IZABRANOM PONUĐAČU</w:t>
        </w:r>
        <w:r w:rsidR="005B2414" w:rsidRPr="00BA04F0">
          <w:rPr>
            <w:rFonts w:asciiTheme="majorHAnsi" w:hAnsiTheme="majorHAnsi" w:cs="Times New Roman"/>
            <w:noProof/>
            <w:webHidden/>
            <w:sz w:val="24"/>
            <w:szCs w:val="24"/>
          </w:rPr>
          <w:tab/>
        </w:r>
        <w:r w:rsidR="004450BD">
          <w:rPr>
            <w:rFonts w:asciiTheme="majorHAnsi" w:hAnsiTheme="majorHAnsi" w:cs="Times New Roman"/>
            <w:noProof/>
            <w:webHidden/>
            <w:sz w:val="24"/>
            <w:szCs w:val="24"/>
          </w:rPr>
          <w:t>8</w:t>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7" w:history="1">
        <w:r w:rsidR="005B2414" w:rsidRPr="00BA04F0">
          <w:rPr>
            <w:rStyle w:val="Hyperlink"/>
            <w:rFonts w:asciiTheme="majorHAnsi" w:hAnsiTheme="majorHAnsi" w:cs="Times New Roman"/>
            <w:noProof/>
            <w:sz w:val="24"/>
            <w:szCs w:val="24"/>
          </w:rPr>
          <w:t xml:space="preserve">IZJAVA NARUČIOCA (OVLAŠĆENO LICE, SLUŽBENIK ZA JAVNE NABAVKE I LICA KOJA SU UČESTVOVALA U PLANIRANJU JAVNE NABAVKE) O NEPOSTOJANJU SUKOBA INTERESA </w:t>
        </w:r>
        <w:r w:rsidR="005B2414" w:rsidRPr="00BA04F0">
          <w:rPr>
            <w:rFonts w:asciiTheme="majorHAnsi" w:hAnsiTheme="majorHAnsi" w:cs="Times New Roman"/>
            <w:noProof/>
            <w:webHidden/>
            <w:sz w:val="24"/>
            <w:szCs w:val="24"/>
          </w:rPr>
          <w:tab/>
        </w:r>
        <w:r w:rsidR="004450BD">
          <w:rPr>
            <w:rFonts w:asciiTheme="majorHAnsi" w:hAnsiTheme="majorHAnsi" w:cs="Times New Roman"/>
            <w:noProof/>
            <w:webHidden/>
            <w:sz w:val="24"/>
            <w:szCs w:val="24"/>
          </w:rPr>
          <w:t>9</w:t>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8" w:history="1">
        <w:r w:rsidR="005B2414" w:rsidRPr="00BA04F0">
          <w:rPr>
            <w:rStyle w:val="Hyperlink"/>
            <w:rFonts w:asciiTheme="majorHAnsi" w:hAnsiTheme="majorHAnsi" w:cs="Times New Roman"/>
            <w:noProof/>
            <w:sz w:val="24"/>
            <w:szCs w:val="24"/>
          </w:rPr>
          <w:t>IZJAVA NARUČIOCA (ČLANOVA KOMISIJE ZA OTVARANJE I VREDNOVANJE PONUDE I LICA KOJA SU UČESTVOVALA U PRIPREMANJU TENDERSKE DOKUMENTACIJE) O NEPOSTOJANJU SUKOBA INTERESA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_Toc418775198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12</w:t>
        </w:r>
        <w:r w:rsidR="008A4527"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9" w:history="1">
        <w:r w:rsidR="005B2414" w:rsidRPr="00BA04F0">
          <w:rPr>
            <w:rStyle w:val="Hyperlink"/>
            <w:rFonts w:asciiTheme="majorHAnsi" w:hAnsiTheme="majorHAnsi" w:cs="Times New Roman"/>
            <w:noProof/>
            <w:sz w:val="24"/>
            <w:szCs w:val="24"/>
          </w:rPr>
          <w:t>METODOLOGIJA NAČINA VREDNOVANJA PONUDA PO KRITERIJUMU I PODKRITERIJUMIMA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_Toc418775199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13</w:t>
        </w:r>
        <w:r w:rsidR="008A4527" w:rsidRPr="00BA04F0">
          <w:rPr>
            <w:rFonts w:asciiTheme="majorHAnsi" w:hAnsiTheme="majorHAnsi" w:cs="Times New Roman"/>
            <w:noProof/>
            <w:webHidden/>
            <w:sz w:val="24"/>
            <w:szCs w:val="24"/>
          </w:rPr>
          <w:fldChar w:fldCharType="end"/>
        </w:r>
      </w:hyperlink>
      <w:hyperlink w:anchor="_Toc418775201" w:history="1"/>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2" w:history="1">
        <w:r w:rsidR="005B2414" w:rsidRPr="00BA04F0">
          <w:rPr>
            <w:rStyle w:val="Hyperlink"/>
            <w:rFonts w:asciiTheme="majorHAnsi" w:hAnsiTheme="majorHAnsi" w:cs="Times New Roman"/>
            <w:noProof/>
            <w:sz w:val="24"/>
            <w:szCs w:val="24"/>
          </w:rPr>
          <w:t>OBRAZAC PONUDE SA OBRASCIMA KOJE PRIPREMA PONUĐAČ</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_Toc418775202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14</w:t>
        </w:r>
        <w:r w:rsidR="008A4527" w:rsidRPr="00BA04F0">
          <w:rPr>
            <w:rFonts w:asciiTheme="majorHAnsi" w:hAnsiTheme="majorHAnsi" w:cs="Times New Roman"/>
            <w:noProof/>
            <w:webHidden/>
            <w:sz w:val="24"/>
            <w:szCs w:val="24"/>
          </w:rPr>
          <w:fldChar w:fldCharType="end"/>
        </w:r>
      </w:hyperlink>
    </w:p>
    <w:p w:rsidR="005B2414" w:rsidRDefault="003F5C57" w:rsidP="00CA1637">
      <w:pPr>
        <w:pStyle w:val="TOC2"/>
        <w:tabs>
          <w:tab w:val="right" w:leader="dot" w:pos="9062"/>
        </w:tabs>
        <w:ind w:left="0"/>
      </w:pPr>
      <w:hyperlink w:anchor="_Toc418775203" w:history="1">
        <w:r w:rsidR="005B2414" w:rsidRPr="00BA04F0">
          <w:rPr>
            <w:rStyle w:val="Hyperlink"/>
            <w:rFonts w:asciiTheme="majorHAnsi" w:hAnsiTheme="majorHAnsi" w:cs="Times New Roman"/>
            <w:bCs/>
            <w:noProof/>
            <w:sz w:val="24"/>
            <w:szCs w:val="24"/>
          </w:rPr>
          <w:t>NASLOVNA STRANA PONUDE</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_Toc418775203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15</w:t>
        </w:r>
        <w:r w:rsidR="008A4527" w:rsidRPr="00BA04F0">
          <w:rPr>
            <w:rFonts w:asciiTheme="majorHAnsi" w:hAnsiTheme="majorHAnsi" w:cs="Times New Roman"/>
            <w:noProof/>
            <w:webHidden/>
            <w:sz w:val="24"/>
            <w:szCs w:val="24"/>
          </w:rPr>
          <w:fldChar w:fldCharType="end"/>
        </w:r>
      </w:hyperlink>
    </w:p>
    <w:p w:rsidR="00EF4BFA" w:rsidRDefault="003F5C57" w:rsidP="00EF4BFA">
      <w:pPr>
        <w:pStyle w:val="TOC1"/>
        <w:tabs>
          <w:tab w:val="right" w:leader="dot" w:pos="9062"/>
        </w:tabs>
      </w:pPr>
      <w:hyperlink w:anchor="_Toc418775213" w:history="1">
        <w:r w:rsidR="00EF4BFA" w:rsidRPr="00BA04F0">
          <w:rPr>
            <w:rStyle w:val="Hyperlink"/>
            <w:rFonts w:asciiTheme="majorHAnsi" w:hAnsiTheme="majorHAnsi" w:cs="Times New Roman"/>
            <w:noProof/>
            <w:sz w:val="24"/>
            <w:szCs w:val="24"/>
          </w:rPr>
          <w:t>SADRŽAJ PONUDE</w:t>
        </w:r>
        <w:r w:rsidR="00EF4BFA" w:rsidRPr="00BA04F0">
          <w:rPr>
            <w:rFonts w:asciiTheme="majorHAnsi" w:hAnsiTheme="majorHAnsi" w:cs="Times New Roman"/>
            <w:noProof/>
            <w:webHidden/>
            <w:sz w:val="24"/>
            <w:szCs w:val="24"/>
          </w:rPr>
          <w:tab/>
        </w:r>
        <w:r w:rsidR="00A44326">
          <w:rPr>
            <w:rFonts w:asciiTheme="majorHAnsi" w:hAnsiTheme="majorHAnsi" w:cs="Times New Roman"/>
            <w:noProof/>
            <w:webHidden/>
            <w:sz w:val="24"/>
            <w:szCs w:val="24"/>
          </w:rPr>
          <w:t>1</w:t>
        </w:r>
        <w:r w:rsidR="004450BD">
          <w:rPr>
            <w:rFonts w:asciiTheme="majorHAnsi" w:hAnsiTheme="majorHAnsi" w:cs="Times New Roman"/>
            <w:noProof/>
            <w:webHidden/>
            <w:sz w:val="24"/>
            <w:szCs w:val="24"/>
          </w:rPr>
          <w:t>4</w:t>
        </w:r>
      </w:hyperlink>
    </w:p>
    <w:p w:rsidR="005B2414" w:rsidRPr="00BA04F0" w:rsidRDefault="003F5C57"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4" w:history="1">
        <w:r w:rsidR="005B2414" w:rsidRPr="00BA04F0">
          <w:rPr>
            <w:rStyle w:val="Hyperlink"/>
            <w:rFonts w:asciiTheme="majorHAnsi" w:hAnsiTheme="majorHAnsi" w:cs="Times New Roman"/>
            <w:noProof/>
            <w:sz w:val="24"/>
            <w:szCs w:val="24"/>
          </w:rPr>
          <w:t>PODACI O PONUDI I PONUĐAČU</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_Toc418775204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17</w:t>
        </w:r>
        <w:r w:rsidR="008A4527" w:rsidRPr="00BA04F0">
          <w:rPr>
            <w:rFonts w:asciiTheme="majorHAnsi" w:hAnsiTheme="majorHAnsi" w:cs="Times New Roman"/>
            <w:noProof/>
            <w:webHidden/>
            <w:sz w:val="24"/>
            <w:szCs w:val="24"/>
          </w:rPr>
          <w:fldChar w:fldCharType="end"/>
        </w:r>
      </w:hyperlink>
    </w:p>
    <w:p w:rsidR="005B2414" w:rsidRPr="00BA04F0" w:rsidRDefault="003F5C57"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5" w:history="1">
        <w:r w:rsidR="005B2414" w:rsidRPr="00BA04F0">
          <w:rPr>
            <w:rStyle w:val="Hyperlink"/>
            <w:rFonts w:asciiTheme="majorHAnsi" w:hAnsiTheme="majorHAnsi" w:cs="Times New Roman"/>
            <w:noProof/>
            <w:sz w:val="24"/>
            <w:szCs w:val="24"/>
          </w:rPr>
          <w:t>FINANSIJSKI DIO PONUDE</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_Toc418775205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23</w:t>
        </w:r>
        <w:r w:rsidR="008A4527" w:rsidRPr="00BA04F0">
          <w:rPr>
            <w:rFonts w:asciiTheme="majorHAnsi" w:hAnsiTheme="majorHAnsi" w:cs="Times New Roman"/>
            <w:noProof/>
            <w:webHidden/>
            <w:sz w:val="24"/>
            <w:szCs w:val="24"/>
          </w:rPr>
          <w:fldChar w:fldCharType="end"/>
        </w:r>
      </w:hyperlink>
    </w:p>
    <w:p w:rsidR="005B2414" w:rsidRPr="00BA04F0" w:rsidRDefault="003F5C57"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6" w:history="1">
        <w:r w:rsidR="005B2414" w:rsidRPr="00BA04F0">
          <w:rPr>
            <w:rStyle w:val="Hyperlink"/>
            <w:rFonts w:asciiTheme="majorHAnsi" w:hAnsiTheme="majorHAnsi" w:cs="Times New Roman"/>
            <w:noProof/>
            <w:sz w:val="24"/>
            <w:szCs w:val="24"/>
          </w:rPr>
          <w:t>IZJAVA O NEPOSTOJANJU SUKOBA INTERESA NA STRANI PONUĐAČA,PODNOSIOCA ZAJEDNIČKE PONUDE, PODIZVOĐAČA /PODUGOVARAČA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_Toc418775206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27</w:t>
        </w:r>
        <w:r w:rsidR="008A4527" w:rsidRPr="00BA04F0">
          <w:rPr>
            <w:rFonts w:asciiTheme="majorHAnsi" w:hAnsiTheme="majorHAnsi" w:cs="Times New Roman"/>
            <w:noProof/>
            <w:webHidden/>
            <w:sz w:val="24"/>
            <w:szCs w:val="24"/>
          </w:rPr>
          <w:fldChar w:fldCharType="end"/>
        </w:r>
      </w:hyperlink>
    </w:p>
    <w:p w:rsidR="005B2414" w:rsidRPr="00BA04F0" w:rsidRDefault="003F5C57"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7" w:history="1">
        <w:r w:rsidR="005B2414" w:rsidRPr="00BA04F0">
          <w:rPr>
            <w:rStyle w:val="Hyperlink"/>
            <w:rFonts w:asciiTheme="majorHAnsi" w:hAnsiTheme="majorHAnsi" w:cs="Times New Roman"/>
            <w:noProof/>
            <w:sz w:val="24"/>
            <w:szCs w:val="24"/>
            <w:lang w:val="sr-Latn-CS"/>
          </w:rPr>
          <w:t>DOKAZI O ISPUNJENOSTI OBAVEZNIH USLOVA ZA UČEŠĆE U POSTUPKU JAVNOG NADMETANJA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_Toc418775207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28</w:t>
        </w:r>
        <w:r w:rsidR="008A4527"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8" w:history="1">
        <w:r w:rsidR="005B2414" w:rsidRPr="00BA04F0">
          <w:rPr>
            <w:rStyle w:val="Hyperlink"/>
            <w:rFonts w:asciiTheme="majorHAnsi" w:hAnsiTheme="majorHAnsi" w:cs="Times New Roman"/>
            <w:noProof/>
            <w:sz w:val="24"/>
            <w:szCs w:val="24"/>
            <w:lang w:val="pl-PL"/>
          </w:rPr>
          <w:t>DOKAZI O ISPUNJAVANJU USLOVA EKONOMSKO-FINANSIJSKE SPOSOBNOSTI</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_Toc418775208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29</w:t>
        </w:r>
        <w:r w:rsidR="008A4527" w:rsidRPr="00BA04F0">
          <w:rPr>
            <w:rFonts w:asciiTheme="majorHAnsi" w:hAnsiTheme="majorHAnsi" w:cs="Times New Roman"/>
            <w:noProof/>
            <w:webHidden/>
            <w:sz w:val="24"/>
            <w:szCs w:val="24"/>
          </w:rPr>
          <w:fldChar w:fldCharType="end"/>
        </w:r>
      </w:hyperlink>
    </w:p>
    <w:p w:rsidR="005B2414" w:rsidRPr="00BA04F0" w:rsidRDefault="003F5C57"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9" w:history="1">
        <w:r w:rsidR="005B2414" w:rsidRPr="00BA04F0">
          <w:rPr>
            <w:rStyle w:val="Hyperlink"/>
            <w:rFonts w:asciiTheme="majorHAnsi" w:hAnsiTheme="majorHAnsi" w:cs="Times New Roman"/>
            <w:noProof/>
            <w:sz w:val="24"/>
            <w:szCs w:val="24"/>
          </w:rPr>
          <w:t>DOKAZI O ISPUNJAVANJU USLOVA STRUČNO-TEHNIČKE I KADROVSKE OSPOSOBLJENOSTI</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_Toc418775209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30</w:t>
        </w:r>
        <w:r w:rsidR="008A4527"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1" w:history="1">
        <w:r w:rsidR="005B2414" w:rsidRPr="00BA04F0">
          <w:rPr>
            <w:rStyle w:val="Hyperlink"/>
            <w:rFonts w:asciiTheme="majorHAnsi" w:hAnsiTheme="majorHAnsi" w:cs="Times New Roman"/>
            <w:noProof/>
            <w:sz w:val="24"/>
            <w:szCs w:val="24"/>
          </w:rPr>
          <w:t>NACRT UGOVORA O JAVNOJ NABAVCI</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_Toc418775211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33</w:t>
        </w:r>
        <w:r w:rsidR="008A4527"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2" w:history="1">
        <w:r w:rsidR="005B2414" w:rsidRPr="00BA04F0">
          <w:rPr>
            <w:rStyle w:val="Hyperlink"/>
            <w:rFonts w:asciiTheme="majorHAnsi" w:hAnsiTheme="majorHAnsi" w:cs="Times New Roman"/>
            <w:noProof/>
            <w:sz w:val="24"/>
            <w:szCs w:val="24"/>
          </w:rPr>
          <w:t>UPUTSTVO PONUĐAČIMA ZA SAČINJAVANJE I PODNOŠENJE PONUDE</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_Toc418775212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37</w:t>
        </w:r>
        <w:r w:rsidR="008A4527" w:rsidRPr="00BA04F0">
          <w:rPr>
            <w:rFonts w:asciiTheme="majorHAnsi" w:hAnsiTheme="majorHAnsi" w:cs="Times New Roman"/>
            <w:noProof/>
            <w:webHidden/>
            <w:sz w:val="24"/>
            <w:szCs w:val="24"/>
          </w:rPr>
          <w:fldChar w:fldCharType="end"/>
        </w:r>
      </w:hyperlink>
    </w:p>
    <w:p w:rsidR="005B2414" w:rsidRPr="00BA04F0" w:rsidRDefault="003F5C57">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4" w:history="1">
        <w:r w:rsidR="005B2414" w:rsidRPr="00BA04F0">
          <w:rPr>
            <w:rStyle w:val="Hyperlink"/>
            <w:rFonts w:asciiTheme="majorHAnsi" w:hAnsiTheme="majorHAnsi" w:cs="Times New Roman"/>
            <w:noProof/>
            <w:sz w:val="24"/>
            <w:szCs w:val="24"/>
          </w:rPr>
          <w:t>OVLAŠĆENJE ZA ZASTUPANJE I UČESTVOVANJE U POSTUPKU JAVNOG OTVARANJA PONUDA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_Toc418775214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43</w:t>
        </w:r>
        <w:r w:rsidR="008A4527" w:rsidRPr="00BA04F0">
          <w:rPr>
            <w:rFonts w:asciiTheme="majorHAnsi" w:hAnsiTheme="majorHAnsi" w:cs="Times New Roman"/>
            <w:noProof/>
            <w:webHidden/>
            <w:sz w:val="24"/>
            <w:szCs w:val="24"/>
          </w:rPr>
          <w:fldChar w:fldCharType="end"/>
        </w:r>
      </w:hyperlink>
    </w:p>
    <w:p w:rsidR="005B2414" w:rsidRDefault="003F5C57">
      <w:pPr>
        <w:pStyle w:val="TOC1"/>
        <w:tabs>
          <w:tab w:val="right" w:leader="dot" w:pos="9062"/>
        </w:tabs>
      </w:pPr>
      <w:hyperlink w:anchor="_Toc418775215" w:history="1">
        <w:r w:rsidR="005B2414" w:rsidRPr="00BA04F0">
          <w:rPr>
            <w:rStyle w:val="Hyperlink"/>
            <w:rFonts w:asciiTheme="majorHAnsi" w:hAnsiTheme="majorHAnsi" w:cs="Times New Roman"/>
            <w:noProof/>
            <w:sz w:val="24"/>
            <w:szCs w:val="24"/>
          </w:rPr>
          <w:t>UPUTSTVO O PRAVNOM SREDSTVU</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_Toc418775215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15425F">
          <w:rPr>
            <w:rFonts w:asciiTheme="majorHAnsi" w:hAnsiTheme="majorHAnsi" w:cs="Times New Roman"/>
            <w:noProof/>
            <w:webHidden/>
            <w:sz w:val="24"/>
            <w:szCs w:val="24"/>
          </w:rPr>
          <w:t>44</w:t>
        </w:r>
        <w:r w:rsidR="008A4527" w:rsidRPr="00BA04F0">
          <w:rPr>
            <w:rFonts w:asciiTheme="majorHAnsi" w:hAnsiTheme="majorHAnsi" w:cs="Times New Roman"/>
            <w:noProof/>
            <w:webHidden/>
            <w:sz w:val="24"/>
            <w:szCs w:val="24"/>
          </w:rPr>
          <w:fldChar w:fldCharType="end"/>
        </w:r>
      </w:hyperlink>
    </w:p>
    <w:p w:rsidR="00F07DB6" w:rsidRPr="00F07DB6" w:rsidRDefault="00F07DB6" w:rsidP="00F07DB6">
      <w:pPr>
        <w:rPr>
          <w:lang w:eastAsia="zh-TW"/>
        </w:rPr>
      </w:pPr>
    </w:p>
    <w:p w:rsidR="0062651A" w:rsidRPr="0062651A" w:rsidRDefault="0062651A" w:rsidP="0062651A">
      <w:pPr>
        <w:rPr>
          <w:lang w:eastAsia="zh-TW"/>
        </w:rPr>
      </w:pPr>
    </w:p>
    <w:p w:rsidR="00B460F9" w:rsidRDefault="008A4527" w:rsidP="00B460F9">
      <w:pPr>
        <w:rPr>
          <w:rFonts w:asciiTheme="majorHAnsi" w:hAnsiTheme="majorHAnsi"/>
          <w:sz w:val="24"/>
          <w:szCs w:val="24"/>
        </w:rPr>
      </w:pPr>
      <w:r w:rsidRPr="00BA04F0">
        <w:rPr>
          <w:rFonts w:asciiTheme="majorHAnsi" w:hAnsiTheme="majorHAnsi"/>
          <w:sz w:val="24"/>
          <w:szCs w:val="24"/>
        </w:rPr>
        <w:fldChar w:fldCharType="end"/>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18775194"/>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BA04F0" w:rsidTr="00D0528A">
        <w:trPr>
          <w:trHeight w:val="612"/>
        </w:trPr>
        <w:tc>
          <w:tcPr>
            <w:tcW w:w="4624"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7324DE" w:rsidRPr="00480464" w:rsidRDefault="000471EB" w:rsidP="007324DE">
            <w:pPr>
              <w:numPr>
                <w:ilvl w:val="0"/>
                <w:numId w:val="7"/>
              </w:numPr>
              <w:spacing w:after="0" w:line="240" w:lineRule="auto"/>
              <w:ind w:left="720"/>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MSc Marija Kalezić</w:t>
            </w:r>
          </w:p>
          <w:p w:rsidR="007324DE" w:rsidRPr="00480464" w:rsidRDefault="005522E5" w:rsidP="00D5644E">
            <w:pPr>
              <w:numPr>
                <w:ilvl w:val="0"/>
                <w:numId w:val="7"/>
              </w:numPr>
              <w:spacing w:after="0" w:line="240" w:lineRule="auto"/>
              <w:ind w:left="720"/>
              <w:rPr>
                <w:rFonts w:asciiTheme="majorHAnsi" w:hAnsiTheme="majorHAnsi" w:cs="Times New Roman"/>
                <w:b/>
                <w:color w:val="000000"/>
                <w:sz w:val="23"/>
                <w:szCs w:val="23"/>
                <w:lang w:val="sr-Latn-CS"/>
              </w:rPr>
            </w:pPr>
            <w:r>
              <w:rPr>
                <w:rFonts w:asciiTheme="majorHAnsi" w:hAnsiTheme="majorHAnsi"/>
                <w:b/>
                <w:sz w:val="24"/>
                <w:szCs w:val="24"/>
              </w:rPr>
              <w:t>Nikola Vukmirović</w:t>
            </w:r>
            <w:r w:rsidRPr="008D6EA8">
              <w:rPr>
                <w:rFonts w:asciiTheme="majorHAnsi" w:hAnsiTheme="majorHAnsi"/>
                <w:sz w:val="24"/>
                <w:szCs w:val="24"/>
              </w:rPr>
              <w:t>,</w:t>
            </w:r>
            <w:r w:rsidRPr="00E1665D">
              <w:rPr>
                <w:rFonts w:asciiTheme="majorHAnsi" w:hAnsiTheme="majorHAnsi"/>
                <w:sz w:val="24"/>
                <w:szCs w:val="24"/>
              </w:rPr>
              <w:t xml:space="preserve"> </w:t>
            </w:r>
            <w:r>
              <w:rPr>
                <w:rFonts w:asciiTheme="majorHAnsi" w:hAnsiTheme="majorHAnsi"/>
                <w:sz w:val="24"/>
                <w:szCs w:val="24"/>
              </w:rPr>
              <w:t>spec.sci.arh.</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7324DE" w:rsidRPr="00BA04F0" w:rsidTr="00D0528A">
        <w:trPr>
          <w:trHeight w:val="515"/>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w:t>
            </w:r>
            <w:r w:rsidR="000471EB">
              <w:rPr>
                <w:rFonts w:asciiTheme="majorHAnsi" w:hAnsiTheme="majorHAnsi" w:cs="Times New Roman"/>
                <w:b/>
                <w:color w:val="000000"/>
                <w:sz w:val="23"/>
                <w:szCs w:val="23"/>
              </w:rPr>
              <w:t>: +382 (0) 20 441-369</w:t>
            </w:r>
          </w:p>
          <w:p w:rsidR="007324DE" w:rsidRPr="00480464" w:rsidRDefault="007324DE" w:rsidP="005522E5">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+382 (0) </w:t>
            </w:r>
            <w:r w:rsidR="00BB2C79">
              <w:rPr>
                <w:rFonts w:asciiTheme="majorHAnsi" w:hAnsiTheme="majorHAnsi" w:cs="Times New Roman"/>
                <w:b/>
                <w:color w:val="000000"/>
                <w:sz w:val="23"/>
                <w:szCs w:val="23"/>
              </w:rPr>
              <w:t>20</w:t>
            </w:r>
            <w:r w:rsidRPr="00480464">
              <w:rPr>
                <w:rFonts w:asciiTheme="majorHAnsi" w:hAnsiTheme="majorHAnsi" w:cs="Times New Roman"/>
                <w:b/>
                <w:color w:val="000000"/>
                <w:sz w:val="23"/>
                <w:szCs w:val="23"/>
              </w:rPr>
              <w:t xml:space="preserve"> </w:t>
            </w:r>
            <w:r w:rsidR="00BB2C79">
              <w:rPr>
                <w:rFonts w:asciiTheme="majorHAnsi" w:hAnsiTheme="majorHAnsi" w:cs="Times New Roman"/>
                <w:b/>
                <w:color w:val="000000"/>
                <w:sz w:val="23"/>
                <w:szCs w:val="23"/>
              </w:rPr>
              <w:t>441</w:t>
            </w:r>
            <w:r w:rsidRPr="00480464">
              <w:rPr>
                <w:rFonts w:asciiTheme="majorHAnsi" w:hAnsiTheme="majorHAnsi" w:cs="Times New Roman"/>
                <w:b/>
                <w:color w:val="000000"/>
                <w:sz w:val="23"/>
                <w:szCs w:val="23"/>
              </w:rPr>
              <w:t>-</w:t>
            </w:r>
            <w:r w:rsidR="00BB2C79" w:rsidRPr="009177E6">
              <w:rPr>
                <w:rFonts w:asciiTheme="majorHAnsi" w:hAnsiTheme="majorHAnsi" w:cs="Times New Roman"/>
                <w:b/>
                <w:color w:val="000000"/>
                <w:sz w:val="23"/>
                <w:szCs w:val="23"/>
              </w:rPr>
              <w:t>4</w:t>
            </w:r>
            <w:r w:rsidR="005522E5">
              <w:rPr>
                <w:rFonts w:asciiTheme="majorHAnsi" w:hAnsiTheme="majorHAnsi" w:cs="Times New Roman"/>
                <w:b/>
                <w:color w:val="000000"/>
                <w:sz w:val="23"/>
                <w:szCs w:val="23"/>
              </w:rPr>
              <w:t>7</w:t>
            </w:r>
            <w:r w:rsidR="000471EB" w:rsidRPr="009177E6">
              <w:rPr>
                <w:rFonts w:asciiTheme="majorHAnsi" w:hAnsiTheme="majorHAnsi" w:cs="Times New Roman"/>
                <w:b/>
                <w:color w:val="000000"/>
                <w:sz w:val="23"/>
                <w:szCs w:val="23"/>
              </w:rPr>
              <w:t>0</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7324DE" w:rsidRPr="00BA04F0" w:rsidTr="00D0528A">
        <w:trPr>
          <w:trHeight w:val="346"/>
        </w:trPr>
        <w:tc>
          <w:tcPr>
            <w:tcW w:w="4624"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Robe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E7586F" w:rsidP="005522E5">
            <w:pPr>
              <w:tabs>
                <w:tab w:val="left" w:pos="6120"/>
              </w:tabs>
              <w:spacing w:after="0" w:line="240" w:lineRule="auto"/>
              <w:jc w:val="both"/>
              <w:rPr>
                <w:rFonts w:asciiTheme="majorHAnsi" w:hAnsiTheme="majorHAnsi" w:cs="Arial"/>
                <w:sz w:val="23"/>
                <w:szCs w:val="23"/>
                <w:lang w:val="sr-Latn-CS"/>
              </w:rPr>
            </w:pPr>
            <w:r w:rsidRPr="004D1DEC">
              <w:rPr>
                <w:rFonts w:asciiTheme="majorHAnsi" w:hAnsiTheme="majorHAnsi"/>
                <w:b/>
                <w:i/>
                <w:sz w:val="24"/>
                <w:szCs w:val="24"/>
                <w:lang w:val="sr-Latn-CS"/>
              </w:rPr>
              <w:t xml:space="preserve">Nabavka i isporuka </w:t>
            </w:r>
            <w:r w:rsidR="005522E5">
              <w:rPr>
                <w:rFonts w:asciiTheme="majorHAnsi" w:hAnsiTheme="majorHAnsi" w:cs="Verdana"/>
                <w:b/>
                <w:bCs/>
                <w:sz w:val="23"/>
                <w:szCs w:val="23"/>
                <w:lang w:val="sr-Latn-CS"/>
              </w:rPr>
              <w:t>boja, lakova i drugih zaštitnih premaza</w:t>
            </w:r>
            <w:r w:rsidRPr="004D1DEC">
              <w:rPr>
                <w:rFonts w:asciiTheme="majorHAnsi" w:hAnsiTheme="majorHAnsi" w:cs="Arial"/>
                <w:sz w:val="24"/>
                <w:szCs w:val="24"/>
                <w:lang w:val="sr-Latn-CS"/>
              </w:rPr>
              <w:t>, u svemu prema specifikaciji koja je sastavni dio Tenderske dokumentacije.</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5522E5" w:rsidTr="00C0566E">
        <w:tc>
          <w:tcPr>
            <w:tcW w:w="9179" w:type="dxa"/>
            <w:tcBorders>
              <w:top w:val="single" w:sz="4" w:space="0" w:color="auto"/>
              <w:bottom w:val="single" w:sz="4" w:space="0" w:color="auto"/>
            </w:tcBorders>
          </w:tcPr>
          <w:p w:rsidR="00B460F9" w:rsidRPr="005522E5" w:rsidRDefault="005522E5" w:rsidP="00C0566E">
            <w:pPr>
              <w:spacing w:after="0" w:line="240" w:lineRule="auto"/>
              <w:rPr>
                <w:rFonts w:asciiTheme="majorHAnsi" w:hAnsiTheme="majorHAnsi" w:cs="Times New Roman"/>
                <w:color w:val="000000"/>
                <w:sz w:val="24"/>
                <w:szCs w:val="24"/>
              </w:rPr>
            </w:pPr>
            <w:r w:rsidRPr="005522E5">
              <w:rPr>
                <w:rFonts w:asciiTheme="majorHAnsi" w:eastAsia="Times New Roman" w:hAnsiTheme="majorHAnsi" w:cs="Times New Roman"/>
                <w:sz w:val="24"/>
                <w:szCs w:val="24"/>
              </w:rPr>
              <w:t>44800000-8 Boje, lakovi i kitovi</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Default="007C1947" w:rsidP="00B460F9">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5522E5">
        <w:rPr>
          <w:rFonts w:asciiTheme="majorHAnsi" w:hAnsiTheme="majorHAnsi" w:cs="Times New Roman"/>
          <w:b/>
          <w:color w:val="000000"/>
          <w:sz w:val="24"/>
          <w:szCs w:val="24"/>
          <w:u w:val="single"/>
          <w:lang w:val="pl-PL"/>
        </w:rPr>
        <w:t>8</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B2B69" w:rsidRPr="003B2B69" w:rsidRDefault="003B2B69" w:rsidP="00B460F9">
      <w:pPr>
        <w:spacing w:after="0" w:line="240" w:lineRule="auto"/>
        <w:jc w:val="both"/>
        <w:rPr>
          <w:rFonts w:asciiTheme="majorHAnsi" w:hAnsiTheme="majorHAnsi" w:cs="Times New Roman"/>
          <w:b/>
          <w:color w:val="000000"/>
          <w:sz w:val="16"/>
          <w:szCs w:val="16"/>
          <w:u w:val="single"/>
          <w:lang w:val="pl-PL"/>
        </w:rPr>
      </w:pPr>
    </w:p>
    <w:p w:rsidR="006D2A1A" w:rsidRDefault="006D2A1A" w:rsidP="00B460F9">
      <w:pPr>
        <w:spacing w:after="0" w:line="240" w:lineRule="auto"/>
        <w:jc w:val="both"/>
        <w:rPr>
          <w:rFonts w:asciiTheme="majorHAnsi" w:hAnsiTheme="majorHAnsi" w:cs="Times New Roman"/>
          <w:color w:val="000000"/>
          <w:sz w:val="16"/>
          <w:szCs w:val="16"/>
        </w:rPr>
      </w:pPr>
    </w:p>
    <w:p w:rsidR="003248A1" w:rsidRDefault="003248A1" w:rsidP="00B460F9">
      <w:pPr>
        <w:spacing w:after="0" w:line="240" w:lineRule="auto"/>
        <w:jc w:val="both"/>
        <w:rPr>
          <w:rFonts w:asciiTheme="majorHAnsi" w:hAnsiTheme="majorHAnsi" w:cs="Times New Roman"/>
          <w:color w:val="000000"/>
          <w:sz w:val="16"/>
          <w:szCs w:val="16"/>
        </w:rPr>
      </w:pPr>
    </w:p>
    <w:p w:rsidR="003248A1" w:rsidRDefault="003248A1" w:rsidP="00B460F9">
      <w:pPr>
        <w:spacing w:after="0" w:line="240" w:lineRule="auto"/>
        <w:jc w:val="both"/>
        <w:rPr>
          <w:rFonts w:asciiTheme="majorHAnsi" w:hAnsiTheme="majorHAnsi" w:cs="Times New Roman"/>
          <w:color w:val="000000"/>
          <w:sz w:val="16"/>
          <w:szCs w:val="16"/>
        </w:rPr>
      </w:pPr>
    </w:p>
    <w:p w:rsidR="003248A1" w:rsidRDefault="003248A1" w:rsidP="00B460F9">
      <w:pPr>
        <w:spacing w:after="0" w:line="240" w:lineRule="auto"/>
        <w:jc w:val="both"/>
        <w:rPr>
          <w:rFonts w:asciiTheme="majorHAnsi" w:hAnsiTheme="majorHAnsi" w:cs="Times New Roman"/>
          <w:color w:val="000000"/>
          <w:sz w:val="16"/>
          <w:szCs w:val="16"/>
        </w:rPr>
      </w:pPr>
    </w:p>
    <w:p w:rsidR="003248A1" w:rsidRDefault="003248A1" w:rsidP="00B460F9">
      <w:pPr>
        <w:spacing w:after="0" w:line="240" w:lineRule="auto"/>
        <w:jc w:val="both"/>
        <w:rPr>
          <w:rFonts w:asciiTheme="majorHAnsi" w:hAnsiTheme="majorHAnsi" w:cs="Times New Roman"/>
          <w:color w:val="000000"/>
          <w:sz w:val="16"/>
          <w:szCs w:val="16"/>
        </w:rPr>
      </w:pPr>
    </w:p>
    <w:p w:rsidR="003248A1" w:rsidRPr="003B2B69" w:rsidRDefault="003248A1"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lastRenderedPageBreak/>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C85D17"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B460F9" w:rsidRPr="00480464" w:rsidRDefault="002A5AA1"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7B679F" w:rsidRPr="00157284"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sidR="00621EE7">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E7E34" w:rsidRPr="0037591C" w:rsidRDefault="008E7E34" w:rsidP="008E7E34">
      <w:pPr>
        <w:spacing w:after="0" w:line="240" w:lineRule="auto"/>
        <w:ind w:firstLine="426"/>
        <w:jc w:val="both"/>
        <w:rPr>
          <w:rFonts w:ascii="Times New Roman" w:hAnsi="Times New Roman" w:cs="Times New Roman"/>
          <w:color w:val="000000"/>
          <w:sz w:val="16"/>
          <w:szCs w:val="16"/>
        </w:rPr>
      </w:pPr>
    </w:p>
    <w:p w:rsidR="008E7E34" w:rsidRPr="007B679F" w:rsidRDefault="008E7E34" w:rsidP="008E7E34">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30055"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752BF5" w:rsidRDefault="00B460F9" w:rsidP="00E30055">
      <w:pPr>
        <w:spacing w:after="0" w:line="240" w:lineRule="auto"/>
        <w:ind w:firstLine="426"/>
        <w:jc w:val="both"/>
        <w:rPr>
          <w:rFonts w:asciiTheme="majorHAnsi" w:hAnsiTheme="majorHAnsi" w:cs="Times New Roman"/>
          <w:b/>
          <w:bCs/>
          <w:color w:val="000000"/>
          <w:sz w:val="16"/>
          <w:szCs w:val="16"/>
          <w:u w:val="single"/>
        </w:rPr>
      </w:pPr>
    </w:p>
    <w:p w:rsidR="00917D7A" w:rsidRDefault="00917D7A" w:rsidP="00B460F9">
      <w:pPr>
        <w:spacing w:after="0" w:line="240" w:lineRule="auto"/>
        <w:jc w:val="both"/>
        <w:rPr>
          <w:rFonts w:asciiTheme="majorHAnsi" w:hAnsiTheme="majorHAnsi" w:cs="Times New Roman"/>
          <w:b/>
          <w:bCs/>
          <w:i/>
          <w:iCs/>
          <w:color w:val="000000"/>
          <w:sz w:val="16"/>
          <w:szCs w:val="16"/>
          <w:lang w:val="sr-Latn-CS"/>
        </w:rPr>
      </w:pPr>
    </w:p>
    <w:p w:rsidR="003248A1" w:rsidRPr="00752BF5" w:rsidRDefault="003248A1"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lastRenderedPageBreak/>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022066" w:rsidRPr="00BA04F0" w:rsidRDefault="00022066" w:rsidP="00022066">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r w:rsidR="005522E5">
        <w:rPr>
          <w:rFonts w:asciiTheme="majorHAnsi" w:hAnsiTheme="majorHAnsi" w:cs="Times New Roman"/>
          <w:color w:val="000000"/>
          <w:sz w:val="24"/>
          <w:szCs w:val="24"/>
        </w:rPr>
        <w:t>ne</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Pr="00C67B4C">
        <w:rPr>
          <w:rFonts w:asciiTheme="majorHAnsi" w:hAnsiTheme="majorHAnsi" w:cs="Times New Roman"/>
          <w:color w:val="000000"/>
          <w:sz w:val="24"/>
          <w:szCs w:val="24"/>
          <w:u w:val="single"/>
          <w:lang w:val="sr-Latn-CS"/>
        </w:rPr>
        <w:t>godin</w:t>
      </w:r>
      <w:r w:rsidR="00876876" w:rsidRPr="00C67B4C">
        <w:rPr>
          <w:rFonts w:asciiTheme="majorHAnsi" w:hAnsiTheme="majorHAnsi" w:cs="Times New Roman"/>
          <w:color w:val="000000"/>
          <w:sz w:val="24"/>
          <w:szCs w:val="24"/>
          <w:u w:val="single"/>
          <w:lang w:val="sr-Latn-CS"/>
        </w:rPr>
        <w:t>a</w:t>
      </w:r>
      <w:r w:rsidRPr="00C67B4C">
        <w:rPr>
          <w:rFonts w:asciiTheme="majorHAnsi" w:hAnsiTheme="majorHAnsi" w:cs="Times New Roman"/>
          <w:color w:val="000000"/>
          <w:sz w:val="24"/>
          <w:szCs w:val="24"/>
          <w:lang w:val="sr-Latn-CS"/>
        </w:rPr>
        <w:t xml:space="preserve"> dana od dana zaključivanja ugovora</w:t>
      </w:r>
      <w:r w:rsidRPr="00BA04F0">
        <w:rPr>
          <w:rFonts w:asciiTheme="majorHAnsi" w:hAnsiTheme="majorHAnsi" w:cs="Times New Roman"/>
          <w:color w:val="000000"/>
          <w:sz w:val="24"/>
          <w:szCs w:val="24"/>
          <w:lang w:val="sr-Latn-CS"/>
        </w:rPr>
        <w:t>.</w:t>
      </w:r>
    </w:p>
    <w:p w:rsidR="00022066" w:rsidRPr="00BA04F0" w:rsidRDefault="00022066" w:rsidP="00022066">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b) Mjesto izvršenja ugovora je </w:t>
      </w:r>
      <w:r w:rsidRPr="00BA04F0">
        <w:rPr>
          <w:rFonts w:asciiTheme="majorHAnsi" w:hAnsiTheme="majorHAnsi" w:cs="Times New Roman"/>
          <w:color w:val="000000"/>
          <w:sz w:val="24"/>
          <w:szCs w:val="24"/>
          <w:u w:val="single"/>
          <w:lang w:val="pl-PL"/>
        </w:rPr>
        <w:t>_</w:t>
      </w:r>
      <w:r w:rsidR="009E55AA">
        <w:rPr>
          <w:rFonts w:asciiTheme="majorHAnsi" w:hAnsiTheme="majorHAnsi" w:cs="Times New Roman"/>
          <w:color w:val="000000"/>
          <w:sz w:val="24"/>
          <w:szCs w:val="24"/>
          <w:u w:val="single"/>
          <w:lang w:val="pl-PL"/>
        </w:rPr>
        <w:t>magacin</w:t>
      </w:r>
      <w:r w:rsidR="00541131">
        <w:rPr>
          <w:rFonts w:asciiTheme="majorHAnsi" w:hAnsiTheme="majorHAnsi" w:cs="Times New Roman"/>
          <w:color w:val="000000"/>
          <w:sz w:val="24"/>
          <w:szCs w:val="24"/>
          <w:u w:val="single"/>
          <w:lang w:val="pl-PL"/>
        </w:rPr>
        <w:t xml:space="preserve"> Naručioca</w:t>
      </w:r>
      <w:r w:rsidR="009E55AA">
        <w:rPr>
          <w:rFonts w:asciiTheme="majorHAnsi" w:hAnsiTheme="majorHAnsi" w:cs="Times New Roman"/>
          <w:color w:val="000000"/>
          <w:sz w:val="24"/>
          <w:szCs w:val="24"/>
          <w:u w:val="single"/>
          <w:lang w:val="pl-PL"/>
        </w:rPr>
        <w:t xml:space="preserve"> u Podgorici</w:t>
      </w:r>
      <w:r w:rsidRPr="00BA04F0">
        <w:rPr>
          <w:rFonts w:asciiTheme="majorHAnsi" w:hAnsiTheme="majorHAnsi" w:cs="Times New Roman"/>
          <w:color w:val="000000"/>
          <w:sz w:val="24"/>
          <w:szCs w:val="24"/>
          <w:lang w:val="pl-PL"/>
        </w:rPr>
        <w:t>.</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62707B" w:rsidRDefault="00B460F9" w:rsidP="00B460F9">
      <w:pPr>
        <w:spacing w:after="0" w:line="240" w:lineRule="auto"/>
        <w:jc w:val="both"/>
        <w:rPr>
          <w:rFonts w:asciiTheme="majorHAnsi" w:hAnsiTheme="majorHAnsi" w:cs="Times New Roman"/>
          <w:b/>
          <w:bCs/>
          <w:color w:val="000000"/>
          <w:sz w:val="10"/>
          <w:szCs w:val="10"/>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62707B" w:rsidRDefault="00B460F9" w:rsidP="00DC01D9">
      <w:pPr>
        <w:spacing w:after="0" w:line="240" w:lineRule="auto"/>
        <w:jc w:val="both"/>
        <w:rPr>
          <w:rFonts w:asciiTheme="majorHAnsi" w:hAnsiTheme="majorHAnsi" w:cs="Times New Roman"/>
          <w:color w:val="000000"/>
          <w:sz w:val="10"/>
          <w:szCs w:val="10"/>
          <w:lang w:val="pl-PL"/>
        </w:rPr>
      </w:pPr>
    </w:p>
    <w:p w:rsidR="005522E5" w:rsidRPr="005522E5" w:rsidRDefault="005522E5" w:rsidP="005522E5">
      <w:pPr>
        <w:spacing w:after="0" w:line="240" w:lineRule="auto"/>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pl-PL"/>
        </w:rPr>
        <w:t xml:space="preserve"> ekonomski najpovoljnija ponuda, </w:t>
      </w:r>
      <w:r w:rsidRPr="005522E5">
        <w:rPr>
          <w:rFonts w:asciiTheme="majorHAnsi" w:hAnsiTheme="majorHAnsi" w:cs="Times New Roman"/>
          <w:color w:val="000000"/>
          <w:sz w:val="24"/>
          <w:szCs w:val="24"/>
        </w:rPr>
        <w:t>sa slijede</w:t>
      </w:r>
      <w:r w:rsidRPr="005522E5">
        <w:rPr>
          <w:rFonts w:asciiTheme="majorHAnsi" w:hAnsiTheme="majorHAnsi" w:cs="Times New Roman"/>
          <w:color w:val="000000"/>
          <w:sz w:val="24"/>
          <w:szCs w:val="24"/>
          <w:lang w:val="hr-HR"/>
        </w:rPr>
        <w:t>ć</w:t>
      </w:r>
      <w:r w:rsidRPr="005522E5">
        <w:rPr>
          <w:rFonts w:asciiTheme="majorHAnsi" w:hAnsiTheme="majorHAnsi" w:cs="Times New Roman"/>
          <w:color w:val="000000"/>
          <w:sz w:val="24"/>
          <w:szCs w:val="24"/>
        </w:rPr>
        <w:t>im podkriterijumima</w:t>
      </w:r>
      <w:r w:rsidRPr="005522E5">
        <w:rPr>
          <w:rFonts w:asciiTheme="majorHAnsi" w:hAnsiTheme="majorHAnsi" w:cs="Times New Roman"/>
          <w:color w:val="000000"/>
          <w:sz w:val="24"/>
          <w:szCs w:val="24"/>
          <w:lang w:val="hr-HR"/>
        </w:rPr>
        <w:t>:</w:t>
      </w:r>
    </w:p>
    <w:p w:rsidR="005522E5" w:rsidRPr="005522E5" w:rsidRDefault="005522E5" w:rsidP="005522E5">
      <w:pPr>
        <w:spacing w:after="0" w:line="240" w:lineRule="auto"/>
        <w:ind w:left="284"/>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hr-HR"/>
        </w:rPr>
        <w:t>najniža ponuđena cijena</w:t>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rPr>
        <w:t xml:space="preserve">broj bodova  </w:t>
      </w:r>
      <w:r w:rsidRPr="005522E5">
        <w:rPr>
          <w:rFonts w:asciiTheme="majorHAnsi" w:hAnsiTheme="majorHAnsi" w:cs="Times New Roman"/>
          <w:color w:val="000000"/>
          <w:sz w:val="24"/>
          <w:szCs w:val="24"/>
          <w:bdr w:val="single" w:sz="4" w:space="0" w:color="auto"/>
        </w:rPr>
        <w:tab/>
        <w:t>90</w:t>
      </w:r>
    </w:p>
    <w:p w:rsidR="005522E5" w:rsidRPr="005522E5" w:rsidRDefault="005522E5" w:rsidP="005522E5">
      <w:pPr>
        <w:spacing w:after="0" w:line="240" w:lineRule="auto"/>
        <w:ind w:left="284"/>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hr-HR"/>
        </w:rPr>
        <w:t>rok isporuke robe</w:t>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rPr>
        <w:t xml:space="preserve">broj bodova  </w:t>
      </w:r>
      <w:r w:rsidRPr="005522E5">
        <w:rPr>
          <w:rFonts w:asciiTheme="majorHAnsi" w:hAnsiTheme="majorHAnsi" w:cs="Times New Roman"/>
          <w:color w:val="000000"/>
          <w:sz w:val="24"/>
          <w:szCs w:val="24"/>
          <w:bdr w:val="single" w:sz="4" w:space="0" w:color="auto"/>
        </w:rPr>
        <w:tab/>
        <w:t>10</w:t>
      </w:r>
    </w:p>
    <w:p w:rsidR="00524A02" w:rsidRPr="009F5DBA"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D93186">
        <w:rPr>
          <w:rFonts w:asciiTheme="majorHAnsi" w:hAnsiTheme="majorHAnsi" w:cs="Times New Roman"/>
          <w:b/>
          <w:color w:val="000000"/>
          <w:sz w:val="24"/>
          <w:szCs w:val="24"/>
          <w:u w:val="single"/>
          <w:lang w:val="pl-PL"/>
        </w:rPr>
        <w:t>11</w:t>
      </w:r>
      <w:r w:rsidRPr="00C67B4C">
        <w:rPr>
          <w:rFonts w:asciiTheme="majorHAnsi" w:hAnsiTheme="majorHAnsi" w:cs="Times New Roman"/>
          <w:b/>
          <w:color w:val="000000"/>
          <w:sz w:val="24"/>
          <w:szCs w:val="24"/>
          <w:u w:val="single"/>
          <w:lang w:val="pl-PL"/>
        </w:rPr>
        <w:t>.</w:t>
      </w:r>
      <w:r w:rsidR="0079786D">
        <w:rPr>
          <w:rFonts w:asciiTheme="majorHAnsi" w:hAnsiTheme="majorHAnsi" w:cs="Times New Roman"/>
          <w:b/>
          <w:color w:val="000000"/>
          <w:sz w:val="24"/>
          <w:szCs w:val="24"/>
          <w:u w:val="single"/>
          <w:lang w:val="pl-PL"/>
        </w:rPr>
        <w:t>0</w:t>
      </w:r>
      <w:r w:rsidR="00B06F45">
        <w:rPr>
          <w:rFonts w:asciiTheme="majorHAnsi" w:hAnsiTheme="majorHAnsi" w:cs="Times New Roman"/>
          <w:b/>
          <w:color w:val="000000"/>
          <w:sz w:val="24"/>
          <w:szCs w:val="24"/>
          <w:u w:val="single"/>
          <w:lang w:val="pl-PL"/>
        </w:rPr>
        <w:t>3</w:t>
      </w:r>
      <w:r w:rsidRPr="00C67B4C">
        <w:rPr>
          <w:rFonts w:asciiTheme="majorHAnsi" w:hAnsiTheme="majorHAnsi" w:cs="Times New Roman"/>
          <w:b/>
          <w:color w:val="000000"/>
          <w:sz w:val="24"/>
          <w:szCs w:val="24"/>
          <w:u w:val="single"/>
          <w:lang w:val="pl-PL"/>
        </w:rPr>
        <w:t>.</w:t>
      </w:r>
      <w:r w:rsidRPr="00477D58">
        <w:rPr>
          <w:rFonts w:asciiTheme="majorHAnsi" w:hAnsiTheme="majorHAnsi" w:cs="Times New Roman"/>
          <w:b/>
          <w:color w:val="000000"/>
          <w:sz w:val="24"/>
          <w:szCs w:val="24"/>
          <w:u w:val="single"/>
          <w:lang w:val="pl-PL"/>
        </w:rPr>
        <w:t>201</w:t>
      </w:r>
      <w:r w:rsidR="0079786D">
        <w:rPr>
          <w:rFonts w:asciiTheme="majorHAnsi" w:hAnsiTheme="majorHAnsi" w:cs="Times New Roman"/>
          <w:b/>
          <w:color w:val="000000"/>
          <w:sz w:val="24"/>
          <w:szCs w:val="24"/>
          <w:u w:val="single"/>
          <w:lang w:val="pl-PL"/>
        </w:rPr>
        <w:t>9</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1F4AC3" w:rsidRPr="0062707B" w:rsidRDefault="001F4AC3" w:rsidP="000722D3">
      <w:pPr>
        <w:spacing w:after="0" w:line="240" w:lineRule="auto"/>
        <w:jc w:val="both"/>
        <w:rPr>
          <w:rFonts w:asciiTheme="majorHAnsi" w:hAnsiTheme="majorHAnsi" w:cs="Times New Roman"/>
          <w:color w:val="000000"/>
          <w:sz w:val="10"/>
          <w:szCs w:val="10"/>
          <w:lang w:val="pl-PL"/>
        </w:rPr>
      </w:pPr>
    </w:p>
    <w:p w:rsidR="001F4AC3" w:rsidRPr="003D2152" w:rsidRDefault="001F4AC3" w:rsidP="001F4AC3">
      <w:pPr>
        <w:spacing w:after="0" w:line="240" w:lineRule="auto"/>
        <w:jc w:val="both"/>
        <w:rPr>
          <w:rFonts w:asciiTheme="majorHAnsi" w:hAnsiTheme="majorHAnsi" w:cs="Times New Roman"/>
          <w:i/>
          <w:color w:val="000000"/>
          <w:sz w:val="24"/>
          <w:szCs w:val="24"/>
          <w:lang w:val="pl-PL"/>
        </w:rPr>
      </w:pPr>
      <w:r w:rsidRPr="00B544C6">
        <w:rPr>
          <w:rFonts w:asciiTheme="majorHAnsi" w:hAnsiTheme="majorHAnsi" w:cs="Times New Roman"/>
          <w:i/>
          <w:color w:val="000000"/>
          <w:sz w:val="24"/>
          <w:szCs w:val="24"/>
          <w:lang w:val="pl-PL"/>
        </w:rPr>
        <w:t xml:space="preserve">Naručilac se opredijelio za rok za podnošenje ponuda u kraćem trajanju iz razloga hitnosti, zbog </w:t>
      </w:r>
      <w:r>
        <w:rPr>
          <w:rFonts w:asciiTheme="majorHAnsi" w:hAnsiTheme="majorHAnsi" w:cs="Times New Roman"/>
          <w:i/>
          <w:color w:val="000000"/>
          <w:sz w:val="24"/>
          <w:szCs w:val="24"/>
          <w:lang w:val="pl-PL"/>
        </w:rPr>
        <w:t>obaveze</w:t>
      </w:r>
      <w:r>
        <w:rPr>
          <w:rFonts w:asciiTheme="majorHAnsi" w:eastAsia="Times New Roman" w:hAnsiTheme="majorHAnsi" w:cs="Arial"/>
          <w:i/>
          <w:color w:val="222222"/>
          <w:sz w:val="24"/>
          <w:szCs w:val="24"/>
        </w:rPr>
        <w:t xml:space="preserve"> obnavljanja pružnih (hektometarskih i </w:t>
      </w:r>
      <w:r w:rsidR="006D6205" w:rsidRPr="006D6205">
        <w:rPr>
          <w:rFonts w:asciiTheme="majorHAnsi" w:eastAsia="Times New Roman" w:hAnsiTheme="majorHAnsi" w:cs="Arial"/>
          <w:i/>
          <w:color w:val="222222"/>
          <w:sz w:val="24"/>
          <w:szCs w:val="24"/>
        </w:rPr>
        <w:t>padok</w:t>
      </w:r>
      <w:r w:rsidRPr="006D6205">
        <w:rPr>
          <w:rFonts w:asciiTheme="majorHAnsi" w:eastAsia="Times New Roman" w:hAnsiTheme="majorHAnsi" w:cs="Arial"/>
          <w:i/>
          <w:color w:val="222222"/>
          <w:sz w:val="24"/>
          <w:szCs w:val="24"/>
        </w:rPr>
        <w:t>aznih</w:t>
      </w:r>
      <w:r>
        <w:rPr>
          <w:rFonts w:asciiTheme="majorHAnsi" w:eastAsia="Times New Roman" w:hAnsiTheme="majorHAnsi" w:cs="Arial"/>
          <w:i/>
          <w:color w:val="222222"/>
          <w:sz w:val="24"/>
          <w:szCs w:val="24"/>
        </w:rPr>
        <w:t>) oznaka na željezničkoj mreži Crne Gore, kao i obnavlja</w:t>
      </w:r>
      <w:r w:rsidR="00732C1F">
        <w:rPr>
          <w:rFonts w:asciiTheme="majorHAnsi" w:eastAsia="Times New Roman" w:hAnsiTheme="majorHAnsi" w:cs="Arial"/>
          <w:i/>
          <w:color w:val="222222"/>
          <w:sz w:val="24"/>
          <w:szCs w:val="24"/>
        </w:rPr>
        <w:t>nja tunelskih</w:t>
      </w:r>
      <w:r>
        <w:rPr>
          <w:rFonts w:asciiTheme="majorHAnsi" w:eastAsia="Times New Roman" w:hAnsiTheme="majorHAnsi" w:cs="Arial"/>
          <w:i/>
          <w:color w:val="222222"/>
          <w:sz w:val="24"/>
          <w:szCs w:val="24"/>
        </w:rPr>
        <w:t xml:space="preserve"> linij</w:t>
      </w:r>
      <w:r w:rsidR="00732C1F">
        <w:rPr>
          <w:rFonts w:asciiTheme="majorHAnsi" w:eastAsia="Times New Roman" w:hAnsiTheme="majorHAnsi" w:cs="Arial"/>
          <w:i/>
          <w:color w:val="222222"/>
          <w:sz w:val="24"/>
          <w:szCs w:val="24"/>
        </w:rPr>
        <w:t>a</w:t>
      </w:r>
      <w:r>
        <w:rPr>
          <w:rFonts w:asciiTheme="majorHAnsi" w:eastAsia="Times New Roman" w:hAnsiTheme="majorHAnsi" w:cs="Arial"/>
          <w:i/>
          <w:color w:val="222222"/>
          <w:sz w:val="24"/>
          <w:szCs w:val="24"/>
        </w:rPr>
        <w:t xml:space="preserve"> i niš</w:t>
      </w:r>
      <w:r w:rsidR="00732C1F">
        <w:rPr>
          <w:rFonts w:asciiTheme="majorHAnsi" w:eastAsia="Times New Roman" w:hAnsiTheme="majorHAnsi" w:cs="Arial"/>
          <w:i/>
          <w:color w:val="222222"/>
          <w:sz w:val="24"/>
          <w:szCs w:val="24"/>
        </w:rPr>
        <w:t>a</w:t>
      </w:r>
      <w:r>
        <w:rPr>
          <w:rFonts w:asciiTheme="majorHAnsi" w:eastAsia="Times New Roman" w:hAnsiTheme="majorHAnsi" w:cs="Arial"/>
          <w:i/>
          <w:color w:val="222222"/>
          <w:sz w:val="24"/>
          <w:szCs w:val="24"/>
        </w:rPr>
        <w:t>, a u cilju održavanja nivoa bezbjednosti željezničkog saobraćaja.</w:t>
      </w:r>
      <w:r w:rsidRPr="003D2152">
        <w:rPr>
          <w:rFonts w:asciiTheme="majorHAnsi" w:hAnsiTheme="majorHAnsi" w:cs="Times New Roman"/>
          <w:i/>
          <w:color w:val="000000"/>
          <w:sz w:val="24"/>
          <w:szCs w:val="24"/>
          <w:lang w:val="pl-PL"/>
        </w:rPr>
        <w:t xml:space="preserve"> </w:t>
      </w:r>
    </w:p>
    <w:p w:rsidR="00962F4E" w:rsidRPr="0062707B" w:rsidRDefault="00962F4E"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D4188A">
        <w:rPr>
          <w:rFonts w:asciiTheme="majorHAnsi" w:hAnsiTheme="majorHAnsi" w:cs="Times New Roman"/>
          <w:b/>
          <w:color w:val="000000"/>
          <w:sz w:val="24"/>
          <w:szCs w:val="24"/>
          <w:u w:val="single"/>
          <w:lang w:val="pl-PL"/>
        </w:rPr>
        <w:t>1</w:t>
      </w:r>
      <w:r w:rsidR="00D93186">
        <w:rPr>
          <w:rFonts w:asciiTheme="majorHAnsi" w:hAnsiTheme="majorHAnsi" w:cs="Times New Roman"/>
          <w:b/>
          <w:color w:val="000000"/>
          <w:sz w:val="24"/>
          <w:szCs w:val="24"/>
          <w:u w:val="single"/>
          <w:lang w:val="pl-PL"/>
        </w:rPr>
        <w:t>1</w:t>
      </w:r>
      <w:r w:rsidR="0079786D" w:rsidRPr="00C67B4C">
        <w:rPr>
          <w:rFonts w:asciiTheme="majorHAnsi" w:hAnsiTheme="majorHAnsi" w:cs="Times New Roman"/>
          <w:b/>
          <w:color w:val="000000"/>
          <w:sz w:val="24"/>
          <w:szCs w:val="24"/>
          <w:u w:val="single"/>
          <w:lang w:val="pl-PL"/>
        </w:rPr>
        <w:t>.</w:t>
      </w:r>
      <w:r w:rsidR="0079786D">
        <w:rPr>
          <w:rFonts w:asciiTheme="majorHAnsi" w:hAnsiTheme="majorHAnsi" w:cs="Times New Roman"/>
          <w:b/>
          <w:color w:val="000000"/>
          <w:sz w:val="24"/>
          <w:szCs w:val="24"/>
          <w:u w:val="single"/>
          <w:lang w:val="pl-PL"/>
        </w:rPr>
        <w:t>0</w:t>
      </w:r>
      <w:r w:rsidR="00D93186">
        <w:rPr>
          <w:rFonts w:asciiTheme="majorHAnsi" w:hAnsiTheme="majorHAnsi" w:cs="Times New Roman"/>
          <w:b/>
          <w:color w:val="000000"/>
          <w:sz w:val="24"/>
          <w:szCs w:val="24"/>
          <w:u w:val="single"/>
          <w:lang w:val="pl-PL"/>
        </w:rPr>
        <w:t>3</w:t>
      </w:r>
      <w:r w:rsidR="0079786D" w:rsidRPr="00C67B4C">
        <w:rPr>
          <w:rFonts w:asciiTheme="majorHAnsi" w:hAnsiTheme="majorHAnsi" w:cs="Times New Roman"/>
          <w:b/>
          <w:color w:val="000000"/>
          <w:sz w:val="24"/>
          <w:szCs w:val="24"/>
          <w:u w:val="single"/>
          <w:lang w:val="pl-PL"/>
        </w:rPr>
        <w:t>.</w:t>
      </w:r>
      <w:r w:rsidR="0079786D" w:rsidRPr="00477D58">
        <w:rPr>
          <w:rFonts w:asciiTheme="majorHAnsi" w:hAnsiTheme="majorHAnsi" w:cs="Times New Roman"/>
          <w:b/>
          <w:color w:val="000000"/>
          <w:sz w:val="24"/>
          <w:szCs w:val="24"/>
          <w:u w:val="single"/>
          <w:lang w:val="pl-PL"/>
        </w:rPr>
        <w:t>201</w:t>
      </w:r>
      <w:r w:rsidR="0079786D">
        <w:rPr>
          <w:rFonts w:asciiTheme="majorHAnsi" w:hAnsiTheme="majorHAnsi" w:cs="Times New Roman"/>
          <w:b/>
          <w:color w:val="000000"/>
          <w:sz w:val="24"/>
          <w:szCs w:val="24"/>
          <w:u w:val="single"/>
          <w:lang w:val="pl-PL"/>
        </w:rPr>
        <w:t>9</w:t>
      </w:r>
      <w:r w:rsidRPr="00BA04F0">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6E5A23"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C07E4E" w:rsidRDefault="00B460F9" w:rsidP="00B460F9">
      <w:pPr>
        <w:spacing w:after="0" w:line="240" w:lineRule="auto"/>
        <w:jc w:val="both"/>
        <w:rPr>
          <w:rFonts w:asciiTheme="majorHAnsi" w:hAnsiTheme="majorHAnsi" w:cs="Times New Roman"/>
          <w:b/>
          <w:bCs/>
          <w:color w:val="000000"/>
          <w:sz w:val="10"/>
          <w:szCs w:val="10"/>
        </w:rPr>
      </w:pPr>
    </w:p>
    <w:p w:rsidR="00B460F9"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917D7A" w:rsidRDefault="00917D7A" w:rsidP="00B460F9">
      <w:pPr>
        <w:spacing w:after="0" w:line="240" w:lineRule="auto"/>
        <w:jc w:val="both"/>
        <w:rPr>
          <w:rFonts w:asciiTheme="majorHAnsi" w:hAnsiTheme="majorHAnsi" w:cs="Times New Roman"/>
          <w:b/>
          <w:bCs/>
          <w:color w:val="000000"/>
          <w:sz w:val="16"/>
          <w:szCs w:val="16"/>
        </w:rPr>
      </w:pP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sprovodjenje postupka javne nabavke</w:t>
      </w:r>
    </w:p>
    <w:p w:rsidR="00B460F9" w:rsidRPr="00C07E4E" w:rsidRDefault="00B460F9" w:rsidP="00752BF5">
      <w:pPr>
        <w:spacing w:after="0" w:line="240" w:lineRule="auto"/>
        <w:ind w:firstLine="426"/>
        <w:jc w:val="both"/>
        <w:rPr>
          <w:rFonts w:asciiTheme="majorHAnsi" w:hAnsiTheme="majorHAnsi" w:cs="Times New Roman"/>
          <w:color w:val="000000"/>
          <w:sz w:val="10"/>
          <w:szCs w:val="10"/>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6E5A23" w:rsidRDefault="00B460F9" w:rsidP="00B460F9">
      <w:pPr>
        <w:spacing w:after="0" w:line="240" w:lineRule="auto"/>
        <w:jc w:val="both"/>
        <w:rPr>
          <w:rFonts w:asciiTheme="majorHAnsi" w:hAnsiTheme="majorHAnsi" w:cs="Times New Roman"/>
          <w:color w:val="000000"/>
          <w:sz w:val="10"/>
          <w:szCs w:val="10"/>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DE7646">
        <w:rPr>
          <w:rFonts w:asciiTheme="majorHAnsi" w:hAnsiTheme="majorHAnsi"/>
          <w:i/>
          <w:sz w:val="24"/>
          <w:szCs w:val="24"/>
          <w:u w:val="single"/>
          <w:lang w:val="it-IT"/>
        </w:rPr>
        <w:t>isporuke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876671" w:rsidRPr="00B06F45" w:rsidRDefault="00E3459D" w:rsidP="00B06F45">
      <w:pPr>
        <w:spacing w:after="0" w:line="240" w:lineRule="auto"/>
        <w:jc w:val="both"/>
        <w:rPr>
          <w:rFonts w:asciiTheme="majorHAnsi" w:hAnsiTheme="majorHAnsi" w:cs="Times New Roman"/>
          <w:color w:val="000000"/>
          <w:sz w:val="24"/>
          <w:szCs w:val="24"/>
        </w:rPr>
        <w:sectPr w:rsidR="00876671" w:rsidRPr="00B06F45"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r w:rsidR="00B460F9" w:rsidRPr="00B06F45">
        <w:rPr>
          <w:rFonts w:asciiTheme="majorHAnsi" w:hAnsiTheme="majorHAnsi" w:cs="Times New Roman"/>
          <w:color w:val="000000"/>
          <w:sz w:val="24"/>
          <w:szCs w:val="24"/>
        </w:rPr>
        <w:t>.</w:t>
      </w:r>
      <w:r w:rsidR="00B460F9" w:rsidRPr="00B06F45">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18775195"/>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19533D" w:rsidRDefault="0019533D" w:rsidP="00C85AFB">
      <w:pPr>
        <w:spacing w:after="0" w:line="240" w:lineRule="auto"/>
        <w:rPr>
          <w:rFonts w:asciiTheme="majorHAnsi" w:hAnsiTheme="majorHAnsi" w:cs="Times New Roman"/>
          <w:color w:val="000000"/>
          <w:sz w:val="16"/>
          <w:szCs w:val="16"/>
        </w:rPr>
      </w:pPr>
    </w:p>
    <w:p w:rsidR="0019533D" w:rsidRPr="00340BC2" w:rsidRDefault="0019533D" w:rsidP="00C85AFB">
      <w:pPr>
        <w:spacing w:after="0" w:line="240" w:lineRule="auto"/>
        <w:rPr>
          <w:rFonts w:asciiTheme="majorHAnsi" w:hAnsiTheme="majorHAnsi" w:cs="Times New Roman"/>
          <w:color w:val="000000"/>
          <w:sz w:val="16"/>
          <w:szCs w:val="16"/>
        </w:rPr>
      </w:pPr>
    </w:p>
    <w:tbl>
      <w:tblPr>
        <w:tblW w:w="957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62"/>
        <w:gridCol w:w="3771"/>
        <w:gridCol w:w="3058"/>
        <w:gridCol w:w="1097"/>
        <w:gridCol w:w="885"/>
      </w:tblGrid>
      <w:tr w:rsidR="00B06F45" w:rsidTr="007F2CCC">
        <w:trPr>
          <w:cantSplit/>
          <w:trHeight w:val="1134"/>
          <w:tblCellSpacing w:w="20" w:type="dxa"/>
        </w:trPr>
        <w:tc>
          <w:tcPr>
            <w:tcW w:w="702" w:type="dxa"/>
            <w:shd w:val="clear" w:color="auto" w:fill="E5B8B7" w:themeFill="accent2" w:themeFillTint="66"/>
            <w:vAlign w:val="center"/>
          </w:tcPr>
          <w:p w:rsidR="00B06F45" w:rsidRPr="009559B1" w:rsidRDefault="00B06F45" w:rsidP="007F2CCC">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eastAsia="sr-Latn-CS"/>
              </w:rPr>
              <w:t>R.B.</w:t>
            </w:r>
          </w:p>
        </w:tc>
        <w:tc>
          <w:tcPr>
            <w:tcW w:w="3731" w:type="dxa"/>
            <w:shd w:val="clear" w:color="auto" w:fill="E5B8B7" w:themeFill="accent2" w:themeFillTint="66"/>
            <w:vAlign w:val="center"/>
          </w:tcPr>
          <w:p w:rsidR="00B06F45" w:rsidRPr="009559B1" w:rsidRDefault="00B06F45" w:rsidP="007F2CCC">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Opis predmeta nabavke, </w:t>
            </w:r>
          </w:p>
          <w:p w:rsidR="00B06F45" w:rsidRPr="009559B1" w:rsidRDefault="00B06F45" w:rsidP="007F2CCC">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odnosno dijela predmeta nabavke</w:t>
            </w:r>
          </w:p>
        </w:tc>
        <w:tc>
          <w:tcPr>
            <w:tcW w:w="3018" w:type="dxa"/>
            <w:shd w:val="clear" w:color="auto" w:fill="E5B8B7" w:themeFill="accent2" w:themeFillTint="66"/>
            <w:vAlign w:val="center"/>
          </w:tcPr>
          <w:p w:rsidR="00B06F45" w:rsidRPr="006C70CE" w:rsidRDefault="00B06F45" w:rsidP="007F2CCC">
            <w:pPr>
              <w:spacing w:after="0" w:line="240" w:lineRule="auto"/>
              <w:jc w:val="center"/>
              <w:rPr>
                <w:rFonts w:cs="Arial"/>
                <w:lang w:val="sr-Latn-CS"/>
              </w:rPr>
            </w:pPr>
            <w:r w:rsidRPr="00340BC2">
              <w:rPr>
                <w:rFonts w:asciiTheme="majorHAnsi" w:hAnsiTheme="majorHAnsi" w:cs="Times New Roman"/>
                <w:b/>
                <w:bCs/>
                <w:color w:val="000000"/>
                <w:lang w:val="sr-Latn-CS" w:eastAsia="sr-Latn-CS"/>
              </w:rPr>
              <w:t>Bitne karakteristike predmeta nabavke u pogledu kvaliteta, performansi i/ili dimenzija</w:t>
            </w:r>
            <w:r>
              <w:rPr>
                <w:rFonts w:asciiTheme="majorHAnsi" w:hAnsiTheme="majorHAnsi" w:cs="Times New Roman"/>
                <w:b/>
                <w:bCs/>
                <w:color w:val="000000"/>
                <w:lang w:val="sr-Latn-CS" w:eastAsia="sr-Latn-CS"/>
              </w:rPr>
              <w:t>/</w:t>
            </w:r>
            <w:r>
              <w:rPr>
                <w:rFonts w:cs="Arial"/>
                <w:lang w:val="sr-Latn-CS"/>
              </w:rPr>
              <w:t xml:space="preserve"> </w:t>
            </w:r>
          </w:p>
        </w:tc>
        <w:tc>
          <w:tcPr>
            <w:tcW w:w="1057" w:type="dxa"/>
            <w:shd w:val="clear" w:color="auto" w:fill="E5B8B7" w:themeFill="accent2" w:themeFillTint="66"/>
            <w:textDirection w:val="btLr"/>
            <w:vAlign w:val="center"/>
          </w:tcPr>
          <w:p w:rsidR="00B06F45" w:rsidRPr="009559B1" w:rsidRDefault="00B06F45" w:rsidP="007F2CCC">
            <w:pPr>
              <w:spacing w:after="0" w:line="240" w:lineRule="auto"/>
              <w:ind w:left="113" w:right="113"/>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Jedinica mjere</w:t>
            </w:r>
          </w:p>
        </w:tc>
        <w:tc>
          <w:tcPr>
            <w:tcW w:w="825" w:type="dxa"/>
            <w:shd w:val="clear" w:color="auto" w:fill="E5B8B7" w:themeFill="accent2" w:themeFillTint="66"/>
            <w:textDirection w:val="btLr"/>
            <w:vAlign w:val="center"/>
          </w:tcPr>
          <w:p w:rsidR="00B06F45" w:rsidRPr="009559B1" w:rsidRDefault="00B06F45" w:rsidP="007F2CCC">
            <w:pPr>
              <w:spacing w:after="0" w:line="240" w:lineRule="auto"/>
              <w:ind w:left="113" w:right="113"/>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Količina </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1F0B69" w:rsidRDefault="00D239B5" w:rsidP="007F2CCC">
            <w:pPr>
              <w:numPr>
                <w:ilvl w:val="0"/>
                <w:numId w:val="9"/>
              </w:numPr>
              <w:spacing w:after="0" w:line="240" w:lineRule="auto"/>
              <w:jc w:val="center"/>
              <w:rPr>
                <w:rFonts w:asciiTheme="majorHAnsi" w:hAnsiTheme="majorHAnsi"/>
                <w:b/>
                <w:color w:val="7F7F7F"/>
                <w:sz w:val="21"/>
                <w:szCs w:val="21"/>
                <w:lang w:val="sr-Latn-CS"/>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Osnovna boja  uljana - siva (0,75 lit)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uljana - siva (0,75 lit)</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280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za metal (bijeli) uljana  (0,75 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(bijeli) uljana  (0,75 lit)</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160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boja za metal (zeleni) uljana  (0,75 lit)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(zeleni) uljana  (0,75 lit)</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160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boja za metal (crveni) uljana(0,75 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(crveni) uljana(0,75 lit)</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boja za metal (žuti) uljana  (0,75 lit)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(žuti) uljana  (0,75 lit)</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boja za metal (sivi) uljana  (0,75 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(sivi) uljana  (0,75 lit)</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boja za metal (crni) uljana (0,75 lit)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(crni) uljana (0,75 lit)</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140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boja za metal (braon)  (0,75 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(braon)  (0,75 lit)</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bezbojni  (0,75 lit)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(0,75 lit)</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Lak sandolin (0,75 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(0,75 lit)</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Brusni papir za drvo </w:t>
            </w:r>
            <w:r w:rsidRPr="002D4712">
              <w:rPr>
                <w:rFonts w:asciiTheme="majorHAnsi" w:hAnsiTheme="majorHAnsi" w:cs="Arial"/>
                <w:color w:val="000000"/>
              </w:rPr>
              <w:t>80</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 xml:space="preserve">za drvo </w:t>
            </w:r>
            <w:r w:rsidRPr="002D4712">
              <w:rPr>
                <w:rFonts w:asciiTheme="majorHAnsi" w:hAnsiTheme="majorHAnsi" w:cs="Arial"/>
                <w:color w:val="000000"/>
              </w:rPr>
              <w:t>80</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m</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Brusni papir za drvo </w:t>
            </w:r>
            <w:r w:rsidRPr="002D4712">
              <w:rPr>
                <w:rFonts w:asciiTheme="majorHAnsi" w:hAnsiTheme="majorHAnsi" w:cs="Arial"/>
                <w:color w:val="000000"/>
              </w:rPr>
              <w:t>120</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 xml:space="preserve">za drvo </w:t>
            </w:r>
            <w:r w:rsidRPr="002D4712">
              <w:rPr>
                <w:rFonts w:asciiTheme="majorHAnsi" w:hAnsiTheme="majorHAnsi" w:cs="Arial"/>
                <w:color w:val="000000"/>
              </w:rPr>
              <w:t>120</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m</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Šmirgl papir za metal, brusni papir</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m²</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Vodobrusni papir </w:t>
            </w:r>
            <w:r w:rsidRPr="002D4712">
              <w:rPr>
                <w:rFonts w:asciiTheme="majorHAnsi" w:hAnsiTheme="majorHAnsi" w:cs="Arial"/>
                <w:color w:val="000000"/>
              </w:rPr>
              <w:t>240</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highlight w:val="yellow"/>
                <w:lang w:val="sr-Latn-CS"/>
              </w:rPr>
            </w:pPr>
            <w:r w:rsidRPr="002D4712">
              <w:rPr>
                <w:rFonts w:asciiTheme="majorHAnsi" w:hAnsiTheme="majorHAnsi" w:cs="Arial"/>
                <w:color w:val="000000"/>
              </w:rPr>
              <w:t>240</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Vodobrusni papir </w:t>
            </w:r>
            <w:r w:rsidRPr="002D4712">
              <w:rPr>
                <w:rFonts w:asciiTheme="majorHAnsi" w:hAnsiTheme="majorHAnsi" w:cs="Arial"/>
                <w:color w:val="000000"/>
              </w:rPr>
              <w:t>360-400</w:t>
            </w:r>
          </w:p>
        </w:tc>
        <w:tc>
          <w:tcPr>
            <w:tcW w:w="3018" w:type="dxa"/>
            <w:vAlign w:val="center"/>
          </w:tcPr>
          <w:p w:rsidR="00D239B5" w:rsidRPr="00D97D9B" w:rsidRDefault="00D239B5" w:rsidP="0062707B">
            <w:pPr>
              <w:spacing w:after="0"/>
              <w:jc w:val="center"/>
              <w:rPr>
                <w:rFonts w:asciiTheme="majorHAnsi" w:eastAsia="Times New Roman" w:hAnsiTheme="majorHAnsi" w:cs="Arial"/>
                <w:highlight w:val="yellow"/>
                <w:lang w:val="sr-Latn-CS"/>
              </w:rPr>
            </w:pPr>
            <w:r w:rsidRPr="002D4712">
              <w:rPr>
                <w:rFonts w:asciiTheme="majorHAnsi" w:hAnsiTheme="majorHAnsi" w:cs="Arial"/>
                <w:color w:val="000000"/>
              </w:rPr>
              <w:t>360-400</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Razredjivač  uljni (1lit)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uljni (1lit)</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lit</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Razređivač nitro (1lit)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nitro (1lit)</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lit</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60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Čelične četke za skidanje rđe</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60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Četke za farbanje sa prirodnim vlaknima 2,5cm</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sa prirodnim vlaknima 2,5cm</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140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Četke za farbanje sa prirodnim vlaknima 5cm</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sa prirodnim vlaknima 5cm</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240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Četke za farbanje sa prirodnim vlaknima 10cm</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sa prirodnim vlaknima 10cm</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Četke za krečenje pravougaona 150x50 sa prirodnim vlaknima</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pravougaona 150x50 sa prirodnim vlaknima</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Sintelon ljepilo 130g </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130g</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tube</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60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Drvofiks 1/1</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1/1</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Lijepak za stiropor (spolja) u prahu</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za stiropor (spolja) u prahu</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Purpjena (ručna) 750ml</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(ručna) 750ml</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6</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Silikon providni</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30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Silikon bijeli </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Silikon fix (montage fix)</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(montage fix)</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Jupol</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1600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HDF (na bazi vode) za spoljnu upotrebu</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(na bazi vode) za spoljnu upotrebu</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1000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Fasadeks (na bazi razređivača)</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(na bazi razređivača)</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Polikolor razniza toniranje 1/1</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toniranje 1/1</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Glet masa – unutrašnja u prahu</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unutrašnja u prahu</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Polikolor podloga (1 litar)</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 litar)</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lit</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Brusni kit za drvo</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Gips molerski (2kg) pakovanje</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(2kg) pakovanje</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Teleskop od 2 m</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od 2 m</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Valjak mali končani 10cm  sa držalom-profesionalni</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10cm  sa držalom-profesionalni</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Valjak srednji  15 cm sa nosačem</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15 cm sa nosačem</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Valjak končani 23 cm sa nosačem - profesionalni</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23 cm sa nosačem - profesionalni</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Uložak za valjak -  23 cm- profesionalni- končani</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23 cm- profesionalni- končani</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Uložak za valjak – 15 cm- profesionalni</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15 cm- profesionalni</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Uložak za valjak - 10 cm- profesionalni</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10 cm- profesionalni</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Uložak za valjak – 6 cm profesionalni</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6 cm profesionalni</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30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Špatla 40 mm - profesionalna</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40 mm - profesionalna</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Špatla 60 mm - profesionalna</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60 mm - profesionalna</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Špatla 100 mm - profesionalna</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100 mm - profesionalna</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Gletarica metalna-profesionalna</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metalna-profesionalna</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Kit plastični  (auto kit)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(auto kit)</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Aspirator  za višekratnu upotrebu</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za višekratnu upotrebu</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Aspirator za jednokratnu upotrebu</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za jednokratnu upotrebu</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Spic kit (1kg) nitro</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(1kg) nitro</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D97D9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Papirna traka (molerska) 3cm (krep traka)</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(molerska) 3cm (krep traka)</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Papirna traka (molerska) 5cm (krep traka)</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(molerska) 5cm (krep traka)</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PVC folija za krečenje</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folija za krečenje</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Sprej-crveni nitro</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crveni nitro</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Sprej-crni nitro</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crni nitro</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60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Sprej-plavi nitro</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plavi nitro</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Sprej-bijeli nitro</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bijeli nitro</w:t>
            </w:r>
          </w:p>
        </w:tc>
        <w:tc>
          <w:tcPr>
            <w:tcW w:w="1057" w:type="dxa"/>
            <w:shd w:val="clear" w:color="auto" w:fill="D9D9D9" w:themeFill="background1" w:themeFillShade="D9"/>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80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Sprej-žuti nitro</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žuti nitro</w:t>
            </w:r>
          </w:p>
        </w:tc>
        <w:tc>
          <w:tcPr>
            <w:tcW w:w="1057" w:type="dxa"/>
          </w:tcPr>
          <w:p w:rsidR="00D239B5" w:rsidRPr="00D97D9B" w:rsidRDefault="00D239B5">
            <w:pPr>
              <w:rPr>
                <w:rFonts w:asciiTheme="majorHAnsi" w:hAnsiTheme="majorHAnsi"/>
              </w:rPr>
            </w:pPr>
            <w:r w:rsidRPr="00D97D9B">
              <w:rPr>
                <w:rFonts w:asciiTheme="majorHAnsi" w:hAnsiTheme="majorHAnsi" w:cs="Arial"/>
                <w:color w:val="000000"/>
              </w:rPr>
              <w:t>komad</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Auto lak raznih boja</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raznih boja</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Fasadna boja </w:t>
            </w:r>
            <w:r w:rsidRPr="002D4712">
              <w:rPr>
                <w:rFonts w:asciiTheme="majorHAnsi" w:hAnsiTheme="majorHAnsi" w:cs="Arial"/>
                <w:color w:val="000000"/>
              </w:rPr>
              <w:t>maxima</w:t>
            </w:r>
            <w:r w:rsidRPr="00D97D9B">
              <w:rPr>
                <w:rFonts w:asciiTheme="majorHAnsi" w:hAnsiTheme="majorHAnsi" w:cs="Arial"/>
                <w:color w:val="000000"/>
              </w:rPr>
              <w:t xml:space="preserve"> 2070 crvena</w:t>
            </w:r>
            <w:r w:rsidR="006D6205">
              <w:rPr>
                <w:rFonts w:asciiTheme="majorHAnsi" w:hAnsiTheme="majorHAnsi" w:cs="Arial"/>
                <w:color w:val="000000"/>
              </w:rPr>
              <w:t xml:space="preserve"> ili ekv</w:t>
            </w:r>
            <w:r w:rsidR="002D4712">
              <w:rPr>
                <w:rFonts w:asciiTheme="majorHAnsi" w:hAnsiTheme="majorHAnsi" w:cs="Arial"/>
                <w:color w:val="000000"/>
              </w:rPr>
              <w:t>ivalentno</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2D4712">
              <w:rPr>
                <w:rFonts w:asciiTheme="majorHAnsi" w:hAnsiTheme="majorHAnsi" w:cs="Arial"/>
                <w:color w:val="000000"/>
              </w:rPr>
              <w:t>maxima</w:t>
            </w:r>
            <w:r w:rsidRPr="00D97D9B">
              <w:rPr>
                <w:rFonts w:asciiTheme="majorHAnsi" w:hAnsiTheme="majorHAnsi" w:cs="Arial"/>
                <w:color w:val="000000"/>
              </w:rPr>
              <w:t xml:space="preserve"> 2070 crvena</w:t>
            </w:r>
            <w:r w:rsidR="002D4712">
              <w:rPr>
                <w:rFonts w:asciiTheme="majorHAnsi" w:hAnsiTheme="majorHAnsi" w:cs="Arial"/>
                <w:color w:val="000000"/>
              </w:rPr>
              <w:t xml:space="preserve"> ili ekvivalentno</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50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Gips ploče</w:t>
            </w:r>
            <w:r w:rsidRPr="002D4712">
              <w:rPr>
                <w:rFonts w:asciiTheme="majorHAnsi" w:hAnsiTheme="majorHAnsi" w:cs="Arial"/>
                <w:color w:val="000000"/>
              </w:rPr>
              <w:t>-"Rigips"</w:t>
            </w:r>
            <w:r w:rsidRPr="00D97D9B">
              <w:rPr>
                <w:rFonts w:asciiTheme="majorHAnsi" w:hAnsiTheme="majorHAnsi" w:cs="Arial"/>
                <w:color w:val="000000"/>
              </w:rPr>
              <w:t xml:space="preserve"> </w:t>
            </w:r>
            <w:r w:rsidR="002D4712">
              <w:rPr>
                <w:rFonts w:asciiTheme="majorHAnsi" w:hAnsiTheme="majorHAnsi" w:cs="Arial"/>
                <w:color w:val="000000"/>
              </w:rPr>
              <w:t>ili ekvivalentno</w:t>
            </w:r>
            <w:r w:rsidR="002D4712" w:rsidRPr="00D97D9B">
              <w:rPr>
                <w:rFonts w:asciiTheme="majorHAnsi" w:hAnsiTheme="majorHAnsi" w:cs="Arial"/>
                <w:color w:val="000000"/>
              </w:rPr>
              <w:t xml:space="preserve"> </w:t>
            </w:r>
            <w:r w:rsidRPr="00D97D9B">
              <w:rPr>
                <w:rFonts w:asciiTheme="majorHAnsi" w:hAnsiTheme="majorHAnsi" w:cs="Arial"/>
                <w:color w:val="000000"/>
              </w:rPr>
              <w:t>200x125x12,5</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2D4712">
              <w:rPr>
                <w:rFonts w:asciiTheme="majorHAnsi" w:hAnsiTheme="majorHAnsi" w:cs="Arial"/>
                <w:color w:val="000000"/>
              </w:rPr>
              <w:t>"Rigips"</w:t>
            </w:r>
            <w:r w:rsidR="002D4712" w:rsidRPr="002D4712">
              <w:rPr>
                <w:rFonts w:asciiTheme="majorHAnsi" w:hAnsiTheme="majorHAnsi" w:cs="Arial"/>
                <w:color w:val="000000"/>
              </w:rPr>
              <w:t xml:space="preserve"> ili ekvivalentno</w:t>
            </w:r>
            <w:r w:rsidRPr="002D4712">
              <w:rPr>
                <w:rFonts w:asciiTheme="majorHAnsi" w:hAnsiTheme="majorHAnsi" w:cs="Arial"/>
                <w:color w:val="000000"/>
              </w:rPr>
              <w:t xml:space="preserve"> 200x125x12,5</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m2</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250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Lijepak za gipsane ploče</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150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Bandaž traka (90m)</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(90m)</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20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 xml:space="preserve">Diht masa + Lijepak </w:t>
            </w:r>
            <w:r w:rsidRPr="002D4712">
              <w:rPr>
                <w:rFonts w:asciiTheme="majorHAnsi" w:hAnsiTheme="majorHAnsi" w:cs="Arial"/>
                <w:color w:val="000000"/>
              </w:rPr>
              <w:t>WURTH</w:t>
            </w:r>
            <w:r w:rsidR="006D6205">
              <w:rPr>
                <w:rFonts w:asciiTheme="majorHAnsi" w:hAnsiTheme="majorHAnsi" w:cs="Arial"/>
                <w:color w:val="000000"/>
              </w:rPr>
              <w:t xml:space="preserve"> </w:t>
            </w:r>
            <w:r w:rsidR="002D4712">
              <w:rPr>
                <w:rFonts w:asciiTheme="majorHAnsi" w:hAnsiTheme="majorHAnsi" w:cs="Arial"/>
                <w:color w:val="000000"/>
              </w:rPr>
              <w:t>ili ekvivalentno</w:t>
            </w:r>
            <w:r w:rsidR="002D4712" w:rsidRPr="00D97D9B">
              <w:rPr>
                <w:rFonts w:asciiTheme="majorHAnsi" w:hAnsiTheme="majorHAnsi" w:cs="Arial"/>
                <w:color w:val="000000"/>
              </w:rPr>
              <w:t xml:space="preserve"> </w:t>
            </w:r>
            <w:r w:rsidRPr="00D97D9B">
              <w:rPr>
                <w:rFonts w:asciiTheme="majorHAnsi" w:hAnsiTheme="majorHAnsi" w:cs="Arial"/>
                <w:color w:val="000000"/>
              </w:rPr>
              <w:t>“K+D” (u boji crvena, kafena, bijela)</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2D4712">
              <w:rPr>
                <w:rFonts w:asciiTheme="majorHAnsi" w:hAnsiTheme="majorHAnsi" w:cs="Arial"/>
                <w:color w:val="000000"/>
              </w:rPr>
              <w:t>WURTH</w:t>
            </w:r>
            <w:r w:rsidR="002D4712">
              <w:rPr>
                <w:rFonts w:asciiTheme="majorHAnsi" w:hAnsiTheme="majorHAnsi" w:cs="Arial"/>
                <w:color w:val="000000"/>
              </w:rPr>
              <w:t xml:space="preserve"> ili ekvivalentno</w:t>
            </w:r>
            <w:r w:rsidRPr="00D97D9B">
              <w:rPr>
                <w:rFonts w:asciiTheme="majorHAnsi" w:hAnsiTheme="majorHAnsi" w:cs="Arial"/>
                <w:color w:val="000000"/>
              </w:rPr>
              <w:t xml:space="preserve">  “K+D” (u boji crvena, kafena, bijela)</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40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Radijator lak (0,75 lit)</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color w:val="000000"/>
              </w:rPr>
              <w:t>(0,75 lit)</w:t>
            </w:r>
          </w:p>
        </w:tc>
        <w:tc>
          <w:tcPr>
            <w:tcW w:w="1057"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komad</w:t>
            </w:r>
          </w:p>
        </w:tc>
        <w:tc>
          <w:tcPr>
            <w:tcW w:w="825" w:type="dxa"/>
            <w:shd w:val="clear" w:color="auto" w:fill="D9D9D9" w:themeFill="background1" w:themeFillShade="D9"/>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w:t>
            </w:r>
          </w:p>
        </w:tc>
      </w:tr>
      <w:tr w:rsidR="00D239B5" w:rsidRPr="001F0B69" w:rsidTr="0062707B">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color w:val="000000"/>
              </w:rPr>
            </w:pPr>
            <w:r w:rsidRPr="00D97D9B">
              <w:rPr>
                <w:rFonts w:asciiTheme="majorHAnsi" w:hAnsiTheme="majorHAnsi" w:cs="Arial"/>
                <w:color w:val="000000"/>
              </w:rPr>
              <w:t>Fugenfiler (</w:t>
            </w:r>
            <w:r w:rsidRPr="002D4712">
              <w:rPr>
                <w:rFonts w:asciiTheme="majorHAnsi" w:hAnsiTheme="majorHAnsi" w:cs="Arial"/>
                <w:color w:val="000000"/>
              </w:rPr>
              <w:t>za rigips pak.po 5 kg</w:t>
            </w:r>
            <w:r w:rsidRPr="00D97D9B">
              <w:rPr>
                <w:rFonts w:asciiTheme="majorHAnsi" w:hAnsiTheme="majorHAnsi" w:cs="Arial"/>
                <w:color w:val="000000"/>
              </w:rPr>
              <w:t>)</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2D4712">
              <w:rPr>
                <w:rFonts w:asciiTheme="majorHAnsi" w:hAnsiTheme="majorHAnsi" w:cs="Arial"/>
                <w:color w:val="000000"/>
              </w:rPr>
              <w:t>(za rigips pak.po 5 kg)</w:t>
            </w:r>
          </w:p>
        </w:tc>
        <w:tc>
          <w:tcPr>
            <w:tcW w:w="1057"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kg</w:t>
            </w:r>
          </w:p>
        </w:tc>
        <w:tc>
          <w:tcPr>
            <w:tcW w:w="825" w:type="dxa"/>
            <w:vAlign w:val="bottom"/>
          </w:tcPr>
          <w:p w:rsidR="00D239B5" w:rsidRPr="00D97D9B" w:rsidRDefault="00D239B5" w:rsidP="0062707B">
            <w:pPr>
              <w:spacing w:after="0" w:line="240" w:lineRule="auto"/>
              <w:jc w:val="center"/>
              <w:rPr>
                <w:rFonts w:asciiTheme="majorHAnsi" w:hAnsiTheme="majorHAnsi" w:cs="Arial"/>
                <w:color w:val="000000"/>
              </w:rPr>
            </w:pPr>
            <w:r w:rsidRPr="00D97D9B">
              <w:rPr>
                <w:rFonts w:asciiTheme="majorHAnsi" w:hAnsiTheme="majorHAnsi" w:cs="Arial"/>
                <w:color w:val="000000"/>
              </w:rPr>
              <w:t>100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rPr>
            </w:pPr>
            <w:r w:rsidRPr="00D97D9B">
              <w:rPr>
                <w:rFonts w:asciiTheme="majorHAnsi" w:hAnsiTheme="majorHAnsi" w:cs="Arial"/>
              </w:rPr>
              <w:t>Sredstvo za prijanjanje starog i novog betona (SN)</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rPr>
              <w:t>za prijanjanje starog i novog betona (SN)</w:t>
            </w:r>
          </w:p>
        </w:tc>
        <w:tc>
          <w:tcPr>
            <w:tcW w:w="1057" w:type="dxa"/>
            <w:shd w:val="clear" w:color="auto" w:fill="D9D9D9" w:themeFill="background1" w:themeFillShade="D9"/>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kg</w:t>
            </w:r>
          </w:p>
        </w:tc>
        <w:tc>
          <w:tcPr>
            <w:tcW w:w="825" w:type="dxa"/>
            <w:shd w:val="clear" w:color="auto" w:fill="D9D9D9" w:themeFill="background1" w:themeFillShade="D9"/>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40</w:t>
            </w:r>
          </w:p>
        </w:tc>
      </w:tr>
      <w:tr w:rsidR="00D239B5" w:rsidRPr="001F0B69" w:rsidTr="007F2CCC">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rPr>
            </w:pPr>
            <w:r w:rsidRPr="00D97D9B">
              <w:rPr>
                <w:rFonts w:asciiTheme="majorHAnsi" w:hAnsiTheme="majorHAnsi" w:cs="Arial"/>
              </w:rPr>
              <w:t>Sredstvo za uklanjanje rđe (antirost ili ekvivalentno)</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rPr>
              <w:t>za uklanjanje rđe (antirost ili ekvivalentno)</w:t>
            </w:r>
          </w:p>
        </w:tc>
        <w:tc>
          <w:tcPr>
            <w:tcW w:w="1057" w:type="dxa"/>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lit</w:t>
            </w:r>
          </w:p>
        </w:tc>
        <w:tc>
          <w:tcPr>
            <w:tcW w:w="825" w:type="dxa"/>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40</w:t>
            </w:r>
          </w:p>
        </w:tc>
      </w:tr>
      <w:tr w:rsidR="00D239B5" w:rsidRPr="001F0B69" w:rsidTr="00030FF4">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239B5" w:rsidRPr="00D97D9B" w:rsidRDefault="00D239B5" w:rsidP="0062707B">
            <w:pPr>
              <w:spacing w:after="0" w:line="240" w:lineRule="auto"/>
              <w:rPr>
                <w:rFonts w:asciiTheme="majorHAnsi" w:hAnsiTheme="majorHAnsi" w:cs="Arial"/>
              </w:rPr>
            </w:pPr>
            <w:r w:rsidRPr="00D97D9B">
              <w:rPr>
                <w:rFonts w:asciiTheme="majorHAnsi" w:hAnsiTheme="majorHAnsi" w:cs="Arial"/>
              </w:rPr>
              <w:t>Bijela boja za beton (RAL 9010) postojano na dejstvo vode</w:t>
            </w:r>
          </w:p>
        </w:tc>
        <w:tc>
          <w:tcPr>
            <w:tcW w:w="3018" w:type="dxa"/>
            <w:shd w:val="clear" w:color="auto" w:fill="D9D9D9" w:themeFill="background1" w:themeFillShade="D9"/>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rPr>
              <w:t>(RAL 9010) postojano na dejstvo vode</w:t>
            </w:r>
          </w:p>
        </w:tc>
        <w:tc>
          <w:tcPr>
            <w:tcW w:w="1057" w:type="dxa"/>
            <w:shd w:val="clear" w:color="auto" w:fill="D9D9D9" w:themeFill="background1" w:themeFillShade="D9"/>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kg</w:t>
            </w:r>
          </w:p>
        </w:tc>
        <w:tc>
          <w:tcPr>
            <w:tcW w:w="825" w:type="dxa"/>
            <w:shd w:val="clear" w:color="auto" w:fill="D9D9D9" w:themeFill="background1" w:themeFillShade="D9"/>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400</w:t>
            </w:r>
          </w:p>
        </w:tc>
      </w:tr>
      <w:tr w:rsidR="00D239B5" w:rsidRPr="001F0B69" w:rsidTr="007F2CCC">
        <w:trPr>
          <w:trHeight w:val="350"/>
          <w:tblCellSpacing w:w="20" w:type="dxa"/>
        </w:trPr>
        <w:tc>
          <w:tcPr>
            <w:tcW w:w="702" w:type="dxa"/>
            <w:shd w:val="clear" w:color="auto" w:fill="D9D9D9" w:themeFill="background1" w:themeFillShade="D9"/>
            <w:vAlign w:val="center"/>
          </w:tcPr>
          <w:p w:rsidR="00D239B5" w:rsidRPr="0065205B" w:rsidRDefault="00D239B5"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D239B5" w:rsidRPr="00D97D9B" w:rsidRDefault="00D239B5" w:rsidP="0062707B">
            <w:pPr>
              <w:spacing w:after="0" w:line="240" w:lineRule="auto"/>
              <w:rPr>
                <w:rFonts w:asciiTheme="majorHAnsi" w:hAnsiTheme="majorHAnsi" w:cs="Arial"/>
              </w:rPr>
            </w:pPr>
            <w:r w:rsidRPr="00D97D9B">
              <w:rPr>
                <w:rFonts w:asciiTheme="majorHAnsi" w:hAnsiTheme="majorHAnsi" w:cs="Arial"/>
              </w:rPr>
              <w:t>Žuta boja za beton postojana na vodu i habanje</w:t>
            </w:r>
          </w:p>
        </w:tc>
        <w:tc>
          <w:tcPr>
            <w:tcW w:w="3018" w:type="dxa"/>
            <w:vAlign w:val="center"/>
          </w:tcPr>
          <w:p w:rsidR="00D239B5" w:rsidRPr="00D97D9B" w:rsidRDefault="00D239B5" w:rsidP="0062707B">
            <w:pPr>
              <w:spacing w:after="0"/>
              <w:jc w:val="center"/>
              <w:rPr>
                <w:rFonts w:asciiTheme="majorHAnsi" w:eastAsia="Times New Roman" w:hAnsiTheme="majorHAnsi" w:cs="Arial"/>
                <w:lang w:val="sr-Latn-CS"/>
              </w:rPr>
            </w:pPr>
            <w:r w:rsidRPr="00D97D9B">
              <w:rPr>
                <w:rFonts w:asciiTheme="majorHAnsi" w:hAnsiTheme="majorHAnsi" w:cs="Arial"/>
              </w:rPr>
              <w:t>za beton postojana na vodu i habanje</w:t>
            </w:r>
          </w:p>
        </w:tc>
        <w:tc>
          <w:tcPr>
            <w:tcW w:w="1057" w:type="dxa"/>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kg</w:t>
            </w:r>
          </w:p>
        </w:tc>
        <w:tc>
          <w:tcPr>
            <w:tcW w:w="825" w:type="dxa"/>
            <w:vAlign w:val="center"/>
          </w:tcPr>
          <w:p w:rsidR="00D239B5" w:rsidRPr="00D97D9B" w:rsidRDefault="00D239B5" w:rsidP="0062707B">
            <w:pPr>
              <w:spacing w:after="0" w:line="240" w:lineRule="auto"/>
              <w:jc w:val="center"/>
              <w:rPr>
                <w:rFonts w:asciiTheme="majorHAnsi" w:hAnsiTheme="majorHAnsi" w:cs="Arial"/>
              </w:rPr>
            </w:pPr>
            <w:r w:rsidRPr="00D97D9B">
              <w:rPr>
                <w:rFonts w:asciiTheme="majorHAnsi" w:hAnsiTheme="majorHAnsi" w:cs="Arial"/>
              </w:rPr>
              <w:t>60</w:t>
            </w:r>
          </w:p>
        </w:tc>
      </w:tr>
      <w:tr w:rsidR="00D93186" w:rsidRPr="001F0B69" w:rsidTr="00030FF4">
        <w:trPr>
          <w:trHeight w:val="350"/>
          <w:tblCellSpacing w:w="20" w:type="dxa"/>
        </w:trPr>
        <w:tc>
          <w:tcPr>
            <w:tcW w:w="702" w:type="dxa"/>
            <w:shd w:val="clear" w:color="auto" w:fill="D9D9D9" w:themeFill="background1" w:themeFillShade="D9"/>
            <w:vAlign w:val="center"/>
          </w:tcPr>
          <w:p w:rsidR="00D93186" w:rsidRPr="0065205B" w:rsidRDefault="00D93186" w:rsidP="007F2CCC">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D93186" w:rsidRPr="00D97D9B" w:rsidRDefault="00D97D9B" w:rsidP="007F2CCC">
            <w:pPr>
              <w:spacing w:after="0" w:line="240" w:lineRule="auto"/>
              <w:rPr>
                <w:rFonts w:asciiTheme="majorHAnsi" w:hAnsiTheme="majorHAnsi" w:cs="Arial"/>
                <w:i/>
                <w:iCs/>
              </w:rPr>
            </w:pPr>
            <w:r w:rsidRPr="00D97D9B">
              <w:rPr>
                <w:rFonts w:asciiTheme="majorHAnsi" w:hAnsiTheme="majorHAnsi" w:cs="Arial"/>
                <w:i/>
                <w:iCs/>
              </w:rPr>
              <w:t>Mineralna vuna za gipsane zidove u rolni, širine 120cm, debljine 5cm</w:t>
            </w:r>
          </w:p>
        </w:tc>
        <w:tc>
          <w:tcPr>
            <w:tcW w:w="3018" w:type="dxa"/>
            <w:shd w:val="clear" w:color="auto" w:fill="D9D9D9" w:themeFill="background1" w:themeFillShade="D9"/>
            <w:vAlign w:val="center"/>
          </w:tcPr>
          <w:p w:rsidR="00D93186" w:rsidRPr="00D97D9B" w:rsidRDefault="00D97D9B" w:rsidP="007F2CCC">
            <w:pPr>
              <w:pStyle w:val="ListParagraph"/>
              <w:spacing w:before="0" w:after="0" w:line="240" w:lineRule="auto"/>
              <w:ind w:left="0"/>
              <w:jc w:val="center"/>
              <w:rPr>
                <w:rFonts w:asciiTheme="majorHAnsi" w:hAnsiTheme="majorHAnsi" w:cs="Arial"/>
                <w:b/>
                <w:i/>
              </w:rPr>
            </w:pPr>
            <w:r w:rsidRPr="00D97D9B">
              <w:rPr>
                <w:rFonts w:asciiTheme="majorHAnsi" w:hAnsiTheme="majorHAnsi" w:cs="Arial"/>
                <w:i/>
                <w:iCs/>
              </w:rPr>
              <w:t>za gipsane zidove u rolni, širine 120cm, debljine 5cm</w:t>
            </w:r>
          </w:p>
        </w:tc>
        <w:tc>
          <w:tcPr>
            <w:tcW w:w="1057" w:type="dxa"/>
            <w:shd w:val="clear" w:color="auto" w:fill="D9D9D9" w:themeFill="background1" w:themeFillShade="D9"/>
            <w:vAlign w:val="center"/>
          </w:tcPr>
          <w:p w:rsidR="00D93186" w:rsidRPr="00D97D9B" w:rsidRDefault="00D97D9B" w:rsidP="007F2CCC">
            <w:pPr>
              <w:spacing w:after="0" w:line="240" w:lineRule="auto"/>
              <w:jc w:val="center"/>
              <w:rPr>
                <w:rFonts w:asciiTheme="majorHAnsi" w:hAnsiTheme="majorHAnsi" w:cs="Arial"/>
                <w:i/>
                <w:iCs/>
                <w:vertAlign w:val="superscript"/>
              </w:rPr>
            </w:pPr>
            <w:r w:rsidRPr="002D4712">
              <w:rPr>
                <w:rFonts w:asciiTheme="majorHAnsi" w:hAnsiTheme="majorHAnsi" w:cs="Arial"/>
                <w:i/>
                <w:iCs/>
              </w:rPr>
              <w:t>m</w:t>
            </w:r>
            <w:r w:rsidRPr="002D4712">
              <w:rPr>
                <w:rFonts w:asciiTheme="majorHAnsi" w:hAnsiTheme="majorHAnsi" w:cs="Arial"/>
                <w:i/>
                <w:iCs/>
                <w:vertAlign w:val="superscript"/>
              </w:rPr>
              <w:t>2</w:t>
            </w:r>
          </w:p>
        </w:tc>
        <w:tc>
          <w:tcPr>
            <w:tcW w:w="825" w:type="dxa"/>
            <w:shd w:val="clear" w:color="auto" w:fill="D9D9D9" w:themeFill="background1" w:themeFillShade="D9"/>
            <w:vAlign w:val="center"/>
          </w:tcPr>
          <w:p w:rsidR="00D93186" w:rsidRPr="00D97D9B" w:rsidRDefault="00D97D9B" w:rsidP="007F2CCC">
            <w:pPr>
              <w:spacing w:after="0" w:line="240" w:lineRule="auto"/>
              <w:jc w:val="center"/>
              <w:rPr>
                <w:rFonts w:asciiTheme="majorHAnsi" w:hAnsiTheme="majorHAnsi" w:cs="Arial"/>
                <w:i/>
                <w:iCs/>
              </w:rPr>
            </w:pPr>
            <w:r w:rsidRPr="00D97D9B">
              <w:rPr>
                <w:rFonts w:asciiTheme="majorHAnsi" w:hAnsiTheme="majorHAnsi" w:cs="Arial"/>
                <w:i/>
                <w:iCs/>
              </w:rPr>
              <w:t>30</w:t>
            </w:r>
          </w:p>
        </w:tc>
      </w:tr>
    </w:tbl>
    <w:p w:rsidR="00030FF4" w:rsidRPr="0019533D" w:rsidRDefault="00030FF4" w:rsidP="00335EB8">
      <w:pPr>
        <w:spacing w:after="0" w:line="240" w:lineRule="auto"/>
        <w:rPr>
          <w:rFonts w:asciiTheme="majorHAnsi" w:hAnsiTheme="majorHAnsi" w:cs="Times New Roman"/>
          <w:color w:val="000000"/>
          <w:sz w:val="24"/>
          <w:szCs w:val="24"/>
        </w:rPr>
      </w:pPr>
    </w:p>
    <w:p w:rsidR="00637657" w:rsidRPr="005070B0" w:rsidRDefault="00637657" w:rsidP="00637657">
      <w:pPr>
        <w:spacing w:after="0" w:line="240" w:lineRule="auto"/>
        <w:rPr>
          <w:rFonts w:asciiTheme="majorHAnsi" w:hAnsiTheme="majorHAnsi" w:cs="Arial"/>
          <w:sz w:val="23"/>
          <w:szCs w:val="23"/>
          <w:lang w:val="sr-Latn-CS"/>
        </w:rPr>
      </w:pPr>
      <w:r w:rsidRPr="005070B0">
        <w:rPr>
          <w:rFonts w:asciiTheme="majorHAnsi" w:hAnsiTheme="majorHAnsi" w:cs="Arial"/>
          <w:sz w:val="23"/>
          <w:szCs w:val="23"/>
          <w:lang w:val="sr-Latn-CS"/>
        </w:rPr>
        <w:t>U zavisnosti od potreba naručilac zadržava pravo da:</w:t>
      </w:r>
    </w:p>
    <w:p w:rsidR="00637657" w:rsidRPr="00FB3D6B" w:rsidRDefault="00637657" w:rsidP="00637657">
      <w:pPr>
        <w:pStyle w:val="ListParagraph"/>
        <w:numPr>
          <w:ilvl w:val="0"/>
          <w:numId w:val="8"/>
        </w:numPr>
        <w:spacing w:before="0" w:after="0" w:line="240" w:lineRule="auto"/>
        <w:jc w:val="both"/>
        <w:rPr>
          <w:rFonts w:asciiTheme="majorHAnsi" w:hAnsiTheme="majorHAnsi" w:cs="Arial"/>
          <w:i/>
          <w:sz w:val="23"/>
          <w:szCs w:val="23"/>
        </w:rPr>
      </w:pPr>
      <w:r w:rsidRPr="00FB3D6B">
        <w:rPr>
          <w:rFonts w:asciiTheme="majorHAnsi" w:hAnsiTheme="majorHAnsi" w:cs="Arial"/>
          <w:i/>
          <w:sz w:val="23"/>
          <w:szCs w:val="23"/>
        </w:rPr>
        <w:t xml:space="preserve">naručuje robu sukcesivno po pojedinačnim zahtjevima u </w:t>
      </w:r>
      <w:r>
        <w:rPr>
          <w:rFonts w:asciiTheme="majorHAnsi" w:hAnsiTheme="majorHAnsi" w:cs="Arial"/>
          <w:i/>
          <w:sz w:val="23"/>
          <w:szCs w:val="23"/>
        </w:rPr>
        <w:t>zavisnosti od trenutnih potreba.</w:t>
      </w:r>
    </w:p>
    <w:p w:rsidR="00637657" w:rsidRDefault="00637657" w:rsidP="00450AEF">
      <w:pPr>
        <w:spacing w:after="0" w:line="240" w:lineRule="auto"/>
        <w:rPr>
          <w:rFonts w:asciiTheme="majorHAnsi" w:hAnsiTheme="majorHAnsi" w:cs="Arial"/>
          <w:i/>
          <w:sz w:val="23"/>
          <w:szCs w:val="23"/>
        </w:rPr>
      </w:pPr>
    </w:p>
    <w:p w:rsidR="00BC7E3C" w:rsidRPr="00567FB9" w:rsidRDefault="00BC7E3C" w:rsidP="001F0B69">
      <w:pPr>
        <w:spacing w:after="0" w:line="240" w:lineRule="auto"/>
        <w:rPr>
          <w:rFonts w:asciiTheme="majorHAnsi" w:hAnsiTheme="majorHAnsi" w:cs="Times New Roman"/>
          <w:color w:val="000000"/>
          <w:sz w:val="16"/>
          <w:szCs w:val="16"/>
        </w:rPr>
      </w:pPr>
    </w:p>
    <w:p w:rsidR="00A62BA8" w:rsidRDefault="00AE75A6" w:rsidP="001F0B69">
      <w:pPr>
        <w:spacing w:after="0" w:line="240" w:lineRule="auto"/>
        <w:jc w:val="both"/>
        <w:rPr>
          <w:rFonts w:asciiTheme="majorHAnsi" w:hAnsiTheme="majorHAnsi" w:cs="Times New Roman"/>
          <w:color w:val="000000"/>
          <w:sz w:val="23"/>
          <w:szCs w:val="23"/>
        </w:rPr>
      </w:pPr>
      <w:r w:rsidRPr="005070B0">
        <w:rPr>
          <w:rFonts w:asciiTheme="majorHAnsi" w:hAnsiTheme="majorHAnsi" w:cs="Times New Roman"/>
          <w:color w:val="000000"/>
          <w:sz w:val="23"/>
          <w:szCs w:val="23"/>
        </w:rPr>
        <w:sym w:font="Wingdings" w:char="F078"/>
      </w:r>
      <w:r w:rsidR="00B460F9" w:rsidRPr="005070B0">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876671" w:rsidRDefault="00876671" w:rsidP="001F0B69">
      <w:pPr>
        <w:spacing w:after="0"/>
        <w:rPr>
          <w:rFonts w:asciiTheme="majorHAnsi" w:hAnsiTheme="majorHAnsi" w:cs="Times New Roman"/>
          <w:color w:val="000000"/>
          <w:sz w:val="24"/>
          <w:szCs w:val="24"/>
        </w:rPr>
        <w:sectPr w:rsidR="00876671" w:rsidSect="00B06F45">
          <w:pgSz w:w="11906" w:h="16838" w:code="9"/>
          <w:pgMar w:top="1449" w:right="1080" w:bottom="990" w:left="1417" w:header="708" w:footer="273" w:gutter="0"/>
          <w:cols w:space="708"/>
          <w:titlePg/>
          <w:rtlGutter/>
          <w:docGrid w:linePitch="360"/>
        </w:sect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7" w:name="_Toc416180135"/>
      <w:bookmarkStart w:id="8" w:name="_Toc418775196"/>
      <w:r w:rsidRPr="00BA04F0">
        <w:rPr>
          <w:rFonts w:asciiTheme="majorHAnsi" w:hAnsiTheme="majorHAnsi"/>
          <w:i w:val="0"/>
          <w:iCs w:val="0"/>
          <w:color w:val="000000"/>
          <w:sz w:val="24"/>
          <w:szCs w:val="24"/>
          <w:u w:val="none"/>
        </w:rPr>
        <w:lastRenderedPageBreak/>
        <w:t>IZJAVA NARUČIOCA DA ĆE UREDNO IZMIRIVATI OBAVEZE PREMA IZABRANOM PONUĐAČU</w:t>
      </w:r>
      <w:r w:rsidRPr="00BA04F0">
        <w:rPr>
          <w:rStyle w:val="FootnoteReference"/>
          <w:rFonts w:asciiTheme="majorHAnsi" w:hAnsiTheme="majorHAnsi"/>
          <w:i w:val="0"/>
          <w:iCs w:val="0"/>
          <w:color w:val="000000"/>
          <w:sz w:val="24"/>
          <w:szCs w:val="24"/>
          <w:u w:val="none"/>
        </w:rPr>
        <w:footnoteReference w:id="1"/>
      </w:r>
      <w:bookmarkEnd w:id="7"/>
      <w:bookmarkEnd w:id="8"/>
    </w:p>
    <w:p w:rsidR="00B460F9" w:rsidRPr="00BA04F0" w:rsidRDefault="00B460F9" w:rsidP="00B460F9">
      <w:pPr>
        <w:tabs>
          <w:tab w:val="left" w:pos="1950"/>
        </w:tabs>
        <w:rPr>
          <w:rFonts w:asciiTheme="majorHAnsi" w:hAnsiTheme="majorHAnsi" w:cs="Times New Roman"/>
          <w:color w:val="000000"/>
          <w:sz w:val="24"/>
          <w:szCs w:val="24"/>
        </w:rPr>
      </w:pPr>
    </w:p>
    <w:p w:rsidR="000C0DA1" w:rsidRPr="00DC67E7" w:rsidRDefault="000C0DA1" w:rsidP="00E50A7A">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Željeznička infrastruktura Crne Gore AD Podgorica</w:t>
      </w:r>
    </w:p>
    <w:p w:rsidR="00DC67E7" w:rsidRPr="00DC67E7"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 xml:space="preserve">Broj: </w:t>
      </w:r>
      <w:r w:rsidR="00D239B5">
        <w:rPr>
          <w:rFonts w:asciiTheme="majorHAnsi" w:hAnsiTheme="majorHAnsi" w:cs="Times New Roman"/>
          <w:i/>
          <w:color w:val="000000"/>
          <w:sz w:val="24"/>
          <w:szCs w:val="24"/>
          <w:lang w:val="pl-PL"/>
        </w:rPr>
        <w:t>1168</w:t>
      </w:r>
      <w:r w:rsidRPr="00DC67E7">
        <w:rPr>
          <w:rFonts w:asciiTheme="majorHAnsi" w:hAnsiTheme="majorHAnsi" w:cs="Times New Roman"/>
          <w:i/>
          <w:color w:val="000000"/>
          <w:sz w:val="24"/>
          <w:szCs w:val="24"/>
          <w:lang w:val="pl-PL"/>
        </w:rPr>
        <w:t>/2</w:t>
      </w:r>
    </w:p>
    <w:p w:rsidR="00DC67E7" w:rsidRPr="00DC67E7"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 xml:space="preserve">Mjesto i datum: Podgorica, </w:t>
      </w:r>
      <w:r w:rsidR="00B33DEB">
        <w:rPr>
          <w:rFonts w:asciiTheme="majorHAnsi" w:hAnsiTheme="majorHAnsi" w:cs="Times New Roman"/>
          <w:i/>
          <w:color w:val="000000"/>
          <w:sz w:val="24"/>
          <w:szCs w:val="24"/>
          <w:lang w:val="pl-PL"/>
        </w:rPr>
        <w:t>0</w:t>
      </w:r>
      <w:r w:rsidR="0063693C">
        <w:rPr>
          <w:rFonts w:asciiTheme="majorHAnsi" w:hAnsiTheme="majorHAnsi" w:cs="Times New Roman"/>
          <w:i/>
          <w:color w:val="000000"/>
          <w:sz w:val="24"/>
          <w:szCs w:val="24"/>
          <w:lang w:val="pl-PL"/>
        </w:rPr>
        <w:t>6</w:t>
      </w:r>
      <w:r w:rsidRPr="00DC67E7">
        <w:rPr>
          <w:rFonts w:asciiTheme="majorHAnsi" w:hAnsiTheme="majorHAnsi" w:cs="Times New Roman"/>
          <w:i/>
          <w:color w:val="000000"/>
          <w:sz w:val="24"/>
          <w:szCs w:val="24"/>
          <w:lang w:val="pl-PL"/>
        </w:rPr>
        <w:t>.</w:t>
      </w:r>
      <w:r w:rsidR="001521A8">
        <w:rPr>
          <w:rFonts w:asciiTheme="majorHAnsi" w:hAnsiTheme="majorHAnsi" w:cs="Times New Roman"/>
          <w:i/>
          <w:color w:val="000000"/>
          <w:sz w:val="24"/>
          <w:szCs w:val="24"/>
          <w:lang w:val="pl-PL"/>
        </w:rPr>
        <w:t>0</w:t>
      </w:r>
      <w:r w:rsidR="003248A1">
        <w:rPr>
          <w:rFonts w:asciiTheme="majorHAnsi" w:hAnsiTheme="majorHAnsi" w:cs="Times New Roman"/>
          <w:i/>
          <w:color w:val="000000"/>
          <w:sz w:val="24"/>
          <w:szCs w:val="24"/>
          <w:lang w:val="pl-PL"/>
        </w:rPr>
        <w:t>2</w:t>
      </w:r>
      <w:r w:rsidRPr="00DC67E7">
        <w:rPr>
          <w:rFonts w:asciiTheme="majorHAnsi" w:hAnsiTheme="majorHAnsi" w:cs="Times New Roman"/>
          <w:i/>
          <w:color w:val="000000"/>
          <w:sz w:val="24"/>
          <w:szCs w:val="24"/>
          <w:lang w:val="pl-PL"/>
        </w:rPr>
        <w:t>.201</w:t>
      </w:r>
      <w:r w:rsidR="001521A8">
        <w:rPr>
          <w:rFonts w:asciiTheme="majorHAnsi" w:hAnsiTheme="majorHAnsi" w:cs="Times New Roman"/>
          <w:i/>
          <w:color w:val="000000"/>
          <w:sz w:val="24"/>
          <w:szCs w:val="24"/>
          <w:lang w:val="pl-PL"/>
        </w:rPr>
        <w:t>9</w:t>
      </w:r>
      <w:r w:rsidRPr="00DC67E7">
        <w:rPr>
          <w:rFonts w:asciiTheme="majorHAnsi" w:hAnsiTheme="majorHAnsi" w:cs="Times New Roman"/>
          <w:i/>
          <w:color w:val="000000"/>
          <w:sz w:val="24"/>
          <w:szCs w:val="24"/>
          <w:lang w:val="pl-PL"/>
        </w:rPr>
        <w:t>.godine</w:t>
      </w:r>
    </w:p>
    <w:p w:rsidR="00DC67E7" w:rsidRPr="00670F13" w:rsidRDefault="00DC67E7" w:rsidP="00DC67E7">
      <w:pPr>
        <w:spacing w:after="0" w:line="240" w:lineRule="auto"/>
        <w:jc w:val="both"/>
        <w:rPr>
          <w:rFonts w:asciiTheme="majorHAnsi" w:hAnsiTheme="majorHAnsi" w:cs="Times New Roman"/>
          <w:color w:val="000000"/>
          <w:sz w:val="24"/>
          <w:szCs w:val="24"/>
          <w:lang w:val="pl-PL"/>
        </w:rPr>
      </w:pPr>
    </w:p>
    <w:p w:rsidR="00DC67E7" w:rsidRDefault="00DC67E7" w:rsidP="00DC67E7">
      <w:pPr>
        <w:spacing w:after="0" w:line="240" w:lineRule="auto"/>
        <w:jc w:val="both"/>
        <w:rPr>
          <w:rFonts w:asciiTheme="majorHAnsi" w:hAnsiTheme="majorHAnsi" w:cs="Times New Roman"/>
          <w:color w:val="000000"/>
          <w:sz w:val="24"/>
          <w:szCs w:val="24"/>
          <w:lang w:val="pl-PL"/>
        </w:rPr>
      </w:pPr>
    </w:p>
    <w:p w:rsidR="00DC67E7" w:rsidRPr="00670F13" w:rsidRDefault="00DC67E7" w:rsidP="00DC67E7">
      <w:pPr>
        <w:spacing w:after="0" w:line="240" w:lineRule="auto"/>
        <w:jc w:val="both"/>
        <w:rPr>
          <w:rFonts w:asciiTheme="majorHAnsi" w:hAnsiTheme="majorHAnsi" w:cs="Times New Roman"/>
          <w:color w:val="000000"/>
          <w:sz w:val="24"/>
          <w:szCs w:val="24"/>
          <w:lang w:val="pl-PL"/>
        </w:rPr>
      </w:pPr>
    </w:p>
    <w:p w:rsidR="001521A8" w:rsidRPr="00670F13" w:rsidRDefault="001521A8" w:rsidP="001521A8">
      <w:pPr>
        <w:spacing w:after="0" w:line="240" w:lineRule="auto"/>
        <w:ind w:firstLine="567"/>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U skladu sa članom 49 stav 1 tačka 3 Zakona o javnim nabavkama („Službeni list CG”, br.</w:t>
      </w:r>
      <w:r>
        <w:rPr>
          <w:rFonts w:asciiTheme="majorHAnsi" w:hAnsiTheme="majorHAnsi" w:cs="Times New Roman"/>
          <w:color w:val="000000"/>
          <w:sz w:val="24"/>
          <w:szCs w:val="24"/>
          <w:lang w:val="pl-PL"/>
        </w:rPr>
        <w:t xml:space="preserve"> 42/11, 57/14, 28/15 i 42/17) </w:t>
      </w:r>
      <w:r w:rsidRPr="00670F13">
        <w:rPr>
          <w:rFonts w:asciiTheme="majorHAnsi" w:hAnsiTheme="majorHAnsi" w:cs="Times New Roman"/>
          <w:color w:val="000000"/>
          <w:sz w:val="24"/>
          <w:szCs w:val="24"/>
          <w:lang w:val="pl-PL"/>
        </w:rPr>
        <w:t xml:space="preserve">Izvršni direktor, </w:t>
      </w:r>
      <w:r w:rsidRPr="00F66CF7">
        <w:rPr>
          <w:rFonts w:ascii="Cambria" w:hAnsi="Cambria" w:cs="Arial"/>
          <w:sz w:val="24"/>
          <w:szCs w:val="24"/>
          <w:lang w:val="sr-Latn-CS"/>
        </w:rPr>
        <w:t>Ljubiša Ćurčić, dipl.maš.ing</w:t>
      </w:r>
      <w:r w:rsidRPr="00670F13">
        <w:rPr>
          <w:rFonts w:asciiTheme="majorHAnsi" w:hAnsiTheme="majorHAnsi" w:cs="Times New Roman"/>
          <w:color w:val="000000"/>
          <w:sz w:val="24"/>
          <w:szCs w:val="24"/>
          <w:lang w:val="pl-PL"/>
        </w:rPr>
        <w:t>, kao ovlašćeno lice Željezničke infrastrukture Crne Gore AD Podgorica, daje</w:t>
      </w:r>
    </w:p>
    <w:p w:rsidR="001521A8" w:rsidRPr="00670F13" w:rsidRDefault="001521A8" w:rsidP="001521A8">
      <w:pPr>
        <w:spacing w:after="0" w:line="240" w:lineRule="auto"/>
        <w:jc w:val="both"/>
        <w:rPr>
          <w:rFonts w:asciiTheme="majorHAnsi" w:hAnsiTheme="majorHAnsi" w:cs="Times New Roman"/>
          <w:color w:val="000000"/>
          <w:sz w:val="24"/>
          <w:szCs w:val="24"/>
          <w:lang w:val="pl-PL"/>
        </w:rPr>
      </w:pPr>
    </w:p>
    <w:p w:rsidR="001521A8" w:rsidRDefault="001521A8" w:rsidP="001521A8">
      <w:pPr>
        <w:spacing w:after="0" w:line="240" w:lineRule="auto"/>
        <w:jc w:val="both"/>
        <w:rPr>
          <w:rFonts w:asciiTheme="majorHAnsi" w:hAnsiTheme="majorHAnsi" w:cs="Times New Roman"/>
          <w:color w:val="000000"/>
          <w:sz w:val="24"/>
          <w:szCs w:val="24"/>
          <w:lang w:val="pl-PL"/>
        </w:rPr>
      </w:pPr>
    </w:p>
    <w:p w:rsidR="001521A8" w:rsidRDefault="001521A8" w:rsidP="001521A8">
      <w:pPr>
        <w:spacing w:after="0" w:line="240" w:lineRule="auto"/>
        <w:jc w:val="both"/>
        <w:rPr>
          <w:rFonts w:asciiTheme="majorHAnsi" w:hAnsiTheme="majorHAnsi" w:cs="Times New Roman"/>
          <w:color w:val="000000"/>
          <w:sz w:val="24"/>
          <w:szCs w:val="24"/>
          <w:lang w:val="pl-PL"/>
        </w:rPr>
      </w:pPr>
    </w:p>
    <w:p w:rsidR="001521A8" w:rsidRPr="00670F13" w:rsidRDefault="001521A8" w:rsidP="001521A8">
      <w:pPr>
        <w:spacing w:after="0" w:line="240" w:lineRule="auto"/>
        <w:jc w:val="both"/>
        <w:rPr>
          <w:rFonts w:asciiTheme="majorHAnsi" w:hAnsiTheme="majorHAnsi" w:cs="Times New Roman"/>
          <w:color w:val="000000"/>
          <w:sz w:val="24"/>
          <w:szCs w:val="24"/>
          <w:lang w:val="pl-PL"/>
        </w:rPr>
      </w:pPr>
    </w:p>
    <w:p w:rsidR="001521A8" w:rsidRPr="00670F13" w:rsidRDefault="001521A8" w:rsidP="001521A8">
      <w:pPr>
        <w:spacing w:after="0" w:line="240" w:lineRule="auto"/>
        <w:jc w:val="center"/>
        <w:rPr>
          <w:rFonts w:asciiTheme="majorHAnsi" w:hAnsiTheme="majorHAnsi" w:cs="Times New Roman"/>
          <w:b/>
          <w:bCs/>
          <w:color w:val="000000"/>
          <w:sz w:val="28"/>
          <w:szCs w:val="28"/>
          <w:lang w:val="pl-PL"/>
        </w:rPr>
      </w:pPr>
      <w:r w:rsidRPr="00670F13">
        <w:rPr>
          <w:rFonts w:asciiTheme="majorHAnsi" w:hAnsiTheme="majorHAnsi" w:cs="Times New Roman"/>
          <w:b/>
          <w:bCs/>
          <w:color w:val="000000"/>
          <w:sz w:val="28"/>
          <w:szCs w:val="28"/>
          <w:lang w:val="pl-PL"/>
        </w:rPr>
        <w:t>I z j a v u</w:t>
      </w:r>
    </w:p>
    <w:p w:rsidR="001521A8" w:rsidRPr="00670F13" w:rsidRDefault="001521A8" w:rsidP="001521A8">
      <w:pPr>
        <w:spacing w:after="0" w:line="240" w:lineRule="auto"/>
        <w:jc w:val="both"/>
        <w:rPr>
          <w:rFonts w:asciiTheme="majorHAnsi" w:hAnsiTheme="majorHAnsi" w:cs="Times New Roman"/>
          <w:color w:val="000000"/>
          <w:sz w:val="24"/>
          <w:szCs w:val="24"/>
          <w:lang w:val="pl-PL"/>
        </w:rPr>
      </w:pPr>
    </w:p>
    <w:p w:rsidR="001521A8" w:rsidRDefault="001521A8" w:rsidP="001521A8">
      <w:pPr>
        <w:spacing w:after="0" w:line="240" w:lineRule="auto"/>
        <w:jc w:val="both"/>
        <w:rPr>
          <w:rFonts w:asciiTheme="majorHAnsi" w:hAnsiTheme="majorHAnsi" w:cs="Times New Roman"/>
          <w:color w:val="000000"/>
          <w:sz w:val="24"/>
          <w:szCs w:val="24"/>
          <w:lang w:val="pl-PL"/>
        </w:rPr>
      </w:pPr>
    </w:p>
    <w:p w:rsidR="001521A8" w:rsidRPr="00670F13" w:rsidRDefault="001521A8" w:rsidP="001521A8">
      <w:pPr>
        <w:spacing w:after="0" w:line="240" w:lineRule="auto"/>
        <w:jc w:val="both"/>
        <w:rPr>
          <w:rFonts w:asciiTheme="majorHAnsi" w:hAnsiTheme="majorHAnsi" w:cs="Times New Roman"/>
          <w:color w:val="000000"/>
          <w:sz w:val="24"/>
          <w:szCs w:val="24"/>
          <w:lang w:val="pl-PL"/>
        </w:rPr>
      </w:pPr>
    </w:p>
    <w:p w:rsidR="00D239B5" w:rsidRPr="00670F13" w:rsidRDefault="00D239B5" w:rsidP="00D239B5">
      <w:pPr>
        <w:spacing w:after="0" w:line="240" w:lineRule="auto"/>
        <w:jc w:val="both"/>
        <w:rPr>
          <w:rFonts w:asciiTheme="majorHAnsi" w:hAnsiTheme="majorHAnsi" w:cs="Times New Roman"/>
          <w:i/>
          <w:color w:val="000000"/>
          <w:sz w:val="25"/>
          <w:szCs w:val="25"/>
          <w:lang w:val="pl-PL"/>
        </w:rPr>
      </w:pPr>
      <w:r w:rsidRPr="00670F13">
        <w:rPr>
          <w:rFonts w:asciiTheme="majorHAnsi" w:hAnsiTheme="majorHAnsi" w:cs="Times New Roman"/>
          <w:i/>
          <w:color w:val="000000"/>
          <w:sz w:val="25"/>
          <w:szCs w:val="25"/>
          <w:lang w:val="pl-PL"/>
        </w:rPr>
        <w:t>da će Željezničk</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infrastruktur</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Crne Gore AD Podgorica, shodno Planu javnih nabavki broj: </w:t>
      </w:r>
      <w:r>
        <w:rPr>
          <w:rFonts w:asciiTheme="majorHAnsi" w:hAnsiTheme="majorHAnsi" w:cs="Arial"/>
          <w:i/>
          <w:sz w:val="25"/>
          <w:szCs w:val="25"/>
          <w:lang w:val="sr-Latn-CS"/>
        </w:rPr>
        <w:t>757</w:t>
      </w:r>
      <w:r w:rsidRPr="000723B4">
        <w:rPr>
          <w:rFonts w:asciiTheme="majorHAnsi" w:hAnsiTheme="majorHAnsi" w:cs="Arial"/>
          <w:i/>
          <w:sz w:val="25"/>
          <w:szCs w:val="25"/>
          <w:lang w:val="sr-Latn-CS"/>
        </w:rPr>
        <w:t xml:space="preserve"> od </w:t>
      </w:r>
      <w:r>
        <w:rPr>
          <w:rFonts w:asciiTheme="majorHAnsi" w:hAnsiTheme="majorHAnsi" w:cs="Arial"/>
          <w:i/>
          <w:sz w:val="25"/>
          <w:szCs w:val="25"/>
          <w:lang w:val="sr-Latn-CS"/>
        </w:rPr>
        <w:t>31.01.</w:t>
      </w:r>
      <w:r w:rsidRPr="000723B4">
        <w:rPr>
          <w:rFonts w:asciiTheme="majorHAnsi" w:hAnsiTheme="majorHAnsi" w:cs="Arial"/>
          <w:i/>
          <w:sz w:val="25"/>
          <w:szCs w:val="25"/>
          <w:lang w:val="sr-Latn-CS"/>
        </w:rPr>
        <w:t>201</w:t>
      </w:r>
      <w:r>
        <w:rPr>
          <w:rFonts w:asciiTheme="majorHAnsi" w:hAnsiTheme="majorHAnsi" w:cs="Arial"/>
          <w:i/>
          <w:sz w:val="25"/>
          <w:szCs w:val="25"/>
          <w:lang w:val="sr-Latn-CS"/>
        </w:rPr>
        <w:t>9</w:t>
      </w:r>
      <w:r w:rsidRPr="000723B4">
        <w:rPr>
          <w:rFonts w:asciiTheme="majorHAnsi" w:hAnsiTheme="majorHAnsi" w:cs="Arial"/>
          <w:i/>
          <w:sz w:val="25"/>
          <w:szCs w:val="25"/>
          <w:lang w:val="sr-Latn-CS"/>
        </w:rPr>
        <w:t>.</w:t>
      </w:r>
      <w:r w:rsidRPr="008E4E04">
        <w:rPr>
          <w:rFonts w:asciiTheme="majorHAnsi" w:hAnsiTheme="majorHAnsi" w:cs="Arial"/>
          <w:i/>
          <w:sz w:val="24"/>
          <w:szCs w:val="24"/>
          <w:lang w:val="sr-Latn-CS"/>
        </w:rPr>
        <w:t xml:space="preserve"> </w:t>
      </w:r>
      <w:r w:rsidRPr="00670F13">
        <w:rPr>
          <w:rFonts w:asciiTheme="majorHAnsi" w:hAnsiTheme="majorHAnsi" w:cs="Times New Roman"/>
          <w:i/>
          <w:color w:val="000000"/>
          <w:sz w:val="25"/>
          <w:szCs w:val="25"/>
          <w:lang w:val="pl-PL"/>
        </w:rPr>
        <w:t xml:space="preserve">godine, saglasnosti </w:t>
      </w:r>
      <w:r w:rsidRPr="00670F13">
        <w:rPr>
          <w:rFonts w:asciiTheme="majorHAnsi" w:hAnsiTheme="majorHAnsi" w:cs="Times New Roman"/>
          <w:i/>
          <w:iCs/>
          <w:color w:val="000000"/>
          <w:sz w:val="25"/>
          <w:szCs w:val="25"/>
          <w:lang w:val="pl-PL"/>
        </w:rPr>
        <w:t>Ministarstva finansija</w:t>
      </w:r>
      <w:r w:rsidRPr="00670F13">
        <w:rPr>
          <w:rFonts w:asciiTheme="majorHAnsi" w:hAnsiTheme="majorHAnsi" w:cs="Times New Roman"/>
          <w:i/>
          <w:color w:val="000000"/>
          <w:sz w:val="25"/>
          <w:szCs w:val="25"/>
          <w:lang w:val="pl-PL"/>
        </w:rPr>
        <w:t xml:space="preserve">, broj: </w:t>
      </w:r>
      <w:r w:rsidRPr="00104488">
        <w:rPr>
          <w:rFonts w:asciiTheme="majorHAnsi" w:hAnsiTheme="majorHAnsi" w:cs="Arial"/>
          <w:bCs/>
          <w:sz w:val="26"/>
          <w:szCs w:val="26"/>
        </w:rPr>
        <w:t>805 od 01.02.2019.godine</w:t>
      </w:r>
      <w:r w:rsidRPr="00670F13">
        <w:rPr>
          <w:rFonts w:asciiTheme="majorHAnsi" w:hAnsiTheme="majorHAnsi" w:cs="Times New Roman"/>
          <w:i/>
          <w:color w:val="000000"/>
          <w:sz w:val="25"/>
          <w:szCs w:val="25"/>
          <w:lang w:val="pl-PL"/>
        </w:rPr>
        <w:t xml:space="preserve"> i Ugovora o javnoj nabavci, uredno vršiti plaćanja preuzetih obaveza, po utvrđenoj dinamici.</w:t>
      </w:r>
    </w:p>
    <w:p w:rsidR="00D239B5" w:rsidRPr="00670F13" w:rsidRDefault="00D239B5" w:rsidP="00D239B5">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pStyle w:val="BodyText"/>
        <w:ind w:left="360"/>
        <w:rPr>
          <w:rFonts w:asciiTheme="majorHAnsi" w:hAnsiTheme="majorHAnsi"/>
          <w:i/>
          <w:iCs/>
          <w:color w:val="000000"/>
          <w:sz w:val="24"/>
          <w:szCs w:val="24"/>
          <w:lang w:val="sr-Latn-CS"/>
        </w:rPr>
      </w:pPr>
    </w:p>
    <w:p w:rsidR="00B0734B" w:rsidRDefault="00B0734B" w:rsidP="00B0734B">
      <w:pPr>
        <w:tabs>
          <w:tab w:val="left" w:pos="1950"/>
        </w:tabs>
        <w:rPr>
          <w:rFonts w:asciiTheme="majorHAnsi" w:hAnsiTheme="majorHAnsi" w:cs="Times New Roman"/>
          <w:color w:val="000000"/>
          <w:sz w:val="24"/>
          <w:szCs w:val="24"/>
        </w:rPr>
      </w:pPr>
    </w:p>
    <w:p w:rsidR="00B0734B" w:rsidRPr="00670F13" w:rsidRDefault="00B0734B" w:rsidP="00B0734B">
      <w:pPr>
        <w:tabs>
          <w:tab w:val="left" w:pos="1950"/>
        </w:tabs>
        <w:rPr>
          <w:rFonts w:asciiTheme="majorHAnsi" w:hAnsiTheme="majorHAnsi" w:cs="Times New Roman"/>
          <w:color w:val="000000"/>
          <w:sz w:val="24"/>
          <w:szCs w:val="24"/>
        </w:rPr>
      </w:pPr>
    </w:p>
    <w:p w:rsidR="00B0734B" w:rsidRPr="00620E71" w:rsidRDefault="00B0734B" w:rsidP="00B0734B">
      <w:pPr>
        <w:spacing w:after="0" w:line="240" w:lineRule="auto"/>
        <w:ind w:left="720" w:firstLine="720"/>
        <w:outlineLvl w:val="0"/>
        <w:rPr>
          <w:rFonts w:asciiTheme="majorHAnsi" w:hAnsiTheme="majorHAnsi" w:cs="Arial"/>
          <w:b/>
          <w:sz w:val="24"/>
          <w:szCs w:val="24"/>
          <w:lang w:val="sr-Latn-CS"/>
        </w:rPr>
      </w:pPr>
      <w:r w:rsidRPr="008E4E04">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sidRPr="00620E71">
        <w:rPr>
          <w:rFonts w:asciiTheme="majorHAnsi" w:hAnsiTheme="majorHAnsi" w:cs="Arial"/>
          <w:b/>
          <w:sz w:val="24"/>
          <w:szCs w:val="24"/>
          <w:lang w:val="sr-Latn-CS"/>
        </w:rPr>
        <w:t xml:space="preserve">Izvršni </w:t>
      </w:r>
      <w:r>
        <w:rPr>
          <w:rFonts w:asciiTheme="majorHAnsi" w:hAnsiTheme="majorHAnsi" w:cs="Arial"/>
          <w:b/>
          <w:sz w:val="24"/>
          <w:szCs w:val="24"/>
          <w:lang w:val="sr-Latn-CS"/>
        </w:rPr>
        <w:t>d</w:t>
      </w:r>
      <w:r w:rsidRPr="00620E71">
        <w:rPr>
          <w:rFonts w:asciiTheme="majorHAnsi" w:hAnsiTheme="majorHAnsi" w:cs="Arial"/>
          <w:b/>
          <w:sz w:val="24"/>
          <w:szCs w:val="24"/>
          <w:lang w:val="sr-Latn-CS"/>
        </w:rPr>
        <w:t>irektor</w:t>
      </w:r>
    </w:p>
    <w:p w:rsidR="00B0734B" w:rsidRPr="007E235D" w:rsidRDefault="00B0734B" w:rsidP="00B0734B">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Pr="0079463B">
        <w:rPr>
          <w:rFonts w:ascii="Cambria" w:hAnsi="Cambria" w:cs="Arial"/>
          <w:i/>
          <w:sz w:val="25"/>
          <w:szCs w:val="25"/>
          <w:lang w:val="sr-Latn-CS"/>
        </w:rPr>
        <w:t>Ljubiša Ćurčić, dipl.maš.ing</w:t>
      </w:r>
    </w:p>
    <w:p w:rsidR="00B0734B" w:rsidRPr="008E4E04" w:rsidRDefault="00B0734B" w:rsidP="00B0734B">
      <w:pPr>
        <w:pStyle w:val="ListParagraph"/>
        <w:spacing w:after="0" w:line="240" w:lineRule="auto"/>
        <w:ind w:left="0"/>
        <w:jc w:val="center"/>
        <w:rPr>
          <w:rFonts w:asciiTheme="majorHAnsi" w:hAnsiTheme="majorHAnsi" w:cs="Times New Roman"/>
          <w:sz w:val="24"/>
          <w:szCs w:val="24"/>
        </w:rPr>
      </w:pPr>
      <w:r w:rsidRPr="008E4E04">
        <w:rPr>
          <w:rFonts w:asciiTheme="majorHAnsi" w:hAnsiTheme="majorHAnsi" w:cs="Times New Roman"/>
          <w:sz w:val="24"/>
          <w:szCs w:val="24"/>
        </w:rPr>
        <w:t>M.P.</w:t>
      </w:r>
    </w:p>
    <w:p w:rsidR="00B0734B" w:rsidRPr="008E4E04" w:rsidRDefault="00B0734B" w:rsidP="00B0734B">
      <w:pPr>
        <w:pStyle w:val="ListParagraph"/>
        <w:spacing w:after="0" w:line="240" w:lineRule="auto"/>
        <w:ind w:left="5040" w:firstLine="720"/>
        <w:jc w:val="center"/>
        <w:rPr>
          <w:rFonts w:asciiTheme="majorHAnsi" w:hAnsiTheme="majorHAnsi" w:cs="Times New Roman"/>
          <w:sz w:val="24"/>
          <w:szCs w:val="24"/>
        </w:rPr>
      </w:pPr>
      <w:r>
        <w:rPr>
          <w:rFonts w:asciiTheme="majorHAnsi" w:hAnsiTheme="majorHAnsi" w:cs="Times New Roman"/>
          <w:sz w:val="24"/>
          <w:szCs w:val="24"/>
        </w:rPr>
        <w:t xml:space="preserve">  </w:t>
      </w:r>
      <w:r w:rsidRPr="008E4E04">
        <w:rPr>
          <w:rFonts w:asciiTheme="majorHAnsi" w:hAnsiTheme="majorHAnsi" w:cs="Times New Roman"/>
          <w:sz w:val="24"/>
          <w:szCs w:val="24"/>
        </w:rPr>
        <w:t>______________________________</w:t>
      </w:r>
    </w:p>
    <w:p w:rsidR="00B0734B" w:rsidRPr="008E4E04" w:rsidRDefault="00B0734B" w:rsidP="00B0734B">
      <w:pPr>
        <w:pStyle w:val="ListParagraph"/>
        <w:spacing w:after="0" w:line="240" w:lineRule="auto"/>
        <w:ind w:left="5040" w:right="85" w:firstLine="720"/>
        <w:jc w:val="center"/>
        <w:rPr>
          <w:rFonts w:asciiTheme="majorHAnsi" w:hAnsiTheme="majorHAnsi" w:cs="Times New Roman"/>
          <w:sz w:val="18"/>
          <w:szCs w:val="18"/>
        </w:rPr>
      </w:pPr>
      <w:r>
        <w:rPr>
          <w:rFonts w:asciiTheme="majorHAnsi" w:hAnsiTheme="majorHAnsi" w:cs="Times New Roman"/>
          <w:sz w:val="18"/>
          <w:szCs w:val="18"/>
        </w:rPr>
        <w:t xml:space="preserve">    </w:t>
      </w:r>
      <w:r w:rsidRPr="008E4E04">
        <w:rPr>
          <w:rFonts w:asciiTheme="majorHAnsi" w:hAnsiTheme="majorHAnsi" w:cs="Times New Roman"/>
          <w:sz w:val="18"/>
          <w:szCs w:val="18"/>
        </w:rPr>
        <w:t>(potpis)</w:t>
      </w:r>
    </w:p>
    <w:p w:rsidR="00DC67E7" w:rsidRPr="008E4E04" w:rsidRDefault="00DC67E7" w:rsidP="00DC67E7">
      <w:pPr>
        <w:spacing w:line="240" w:lineRule="auto"/>
        <w:rPr>
          <w:rFonts w:asciiTheme="majorHAnsi" w:hAnsiTheme="majorHAnsi"/>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9" w:name="_Toc416180136"/>
      <w:bookmarkStart w:id="10" w:name="_Toc418775197"/>
      <w:r w:rsidRPr="00BA04F0">
        <w:rPr>
          <w:rFonts w:asciiTheme="majorHAnsi" w:hAnsiTheme="majorHAnsi"/>
          <w:i w:val="0"/>
          <w:iCs w:val="0"/>
          <w:color w:val="000000"/>
          <w:sz w:val="24"/>
          <w:szCs w:val="24"/>
          <w:u w:val="none"/>
        </w:rPr>
        <w:lastRenderedPageBreak/>
        <w:t xml:space="preserve">IZJAVA NARUČIOCA (OVLAŠĆENO LICE, SLUŽBENIK ZA JAVNE NABAVKE I LICA KOJA SU UČESTVOVALA U PLANIRANJU JAVNE NABAVKE) O NEPOSTOJANJU SUKOBA INTERESA </w:t>
      </w:r>
      <w:r w:rsidRPr="00BA04F0">
        <w:rPr>
          <w:rStyle w:val="FootnoteReference"/>
          <w:rFonts w:asciiTheme="majorHAnsi" w:hAnsiTheme="majorHAnsi"/>
          <w:i w:val="0"/>
          <w:iCs w:val="0"/>
          <w:color w:val="000000"/>
          <w:sz w:val="24"/>
          <w:szCs w:val="24"/>
          <w:u w:val="none"/>
        </w:rPr>
        <w:footnoteReference w:id="2"/>
      </w:r>
      <w:bookmarkEnd w:id="9"/>
      <w:bookmarkEnd w:id="10"/>
    </w:p>
    <w:p w:rsidR="00B460F9" w:rsidRDefault="00B460F9" w:rsidP="00B460F9">
      <w:pPr>
        <w:spacing w:after="0" w:line="240" w:lineRule="auto"/>
        <w:rPr>
          <w:rFonts w:asciiTheme="majorHAnsi" w:hAnsiTheme="majorHAnsi" w:cs="Times New Roman"/>
          <w:b/>
          <w:bCs/>
          <w:color w:val="000000"/>
          <w:sz w:val="24"/>
          <w:szCs w:val="24"/>
          <w:lang w:val="sr-Latn-CS"/>
        </w:rPr>
      </w:pPr>
    </w:p>
    <w:p w:rsidR="000C0DA1" w:rsidRPr="00BA04F0" w:rsidRDefault="000C0DA1" w:rsidP="00B460F9">
      <w:pPr>
        <w:spacing w:after="0" w:line="240" w:lineRule="auto"/>
        <w:rPr>
          <w:rFonts w:asciiTheme="majorHAnsi" w:hAnsiTheme="majorHAnsi" w:cs="Times New Roman"/>
          <w:b/>
          <w:bCs/>
          <w:color w:val="000000"/>
          <w:sz w:val="24"/>
          <w:szCs w:val="24"/>
          <w:lang w:val="sr-Latn-CS"/>
        </w:rPr>
      </w:pPr>
    </w:p>
    <w:p w:rsidR="000C0DA1" w:rsidRPr="007C7153" w:rsidRDefault="000C0DA1" w:rsidP="000C0DA1">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Željeznička infrastruktura Crne Gore AD Podgorica</w:t>
      </w:r>
    </w:p>
    <w:p w:rsidR="00DC67E7" w:rsidRPr="007C7153"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Broj: </w:t>
      </w:r>
      <w:r w:rsidR="00D239B5">
        <w:rPr>
          <w:rFonts w:asciiTheme="majorHAnsi" w:hAnsiTheme="majorHAnsi" w:cs="Times New Roman"/>
          <w:i/>
          <w:color w:val="000000"/>
          <w:sz w:val="24"/>
          <w:szCs w:val="24"/>
          <w:lang w:val="pl-PL"/>
        </w:rPr>
        <w:t>1168</w:t>
      </w:r>
      <w:r w:rsidRPr="007C7153">
        <w:rPr>
          <w:rFonts w:asciiTheme="majorHAnsi" w:hAnsiTheme="majorHAnsi" w:cs="Times New Roman"/>
          <w:i/>
          <w:color w:val="000000"/>
          <w:sz w:val="24"/>
          <w:szCs w:val="24"/>
          <w:lang w:val="pl-PL"/>
        </w:rPr>
        <w:t>/3</w:t>
      </w:r>
    </w:p>
    <w:p w:rsidR="00DC67E7" w:rsidRPr="007C7153" w:rsidRDefault="00DC67E7" w:rsidP="00DC67E7">
      <w:pPr>
        <w:tabs>
          <w:tab w:val="right" w:pos="3402"/>
        </w:tabs>
        <w:spacing w:after="0" w:line="240" w:lineRule="auto"/>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Mjesto i datum: Podgorica, </w:t>
      </w:r>
      <w:r w:rsidR="00637657">
        <w:rPr>
          <w:rFonts w:asciiTheme="majorHAnsi" w:hAnsiTheme="majorHAnsi" w:cs="Times New Roman"/>
          <w:i/>
          <w:color w:val="000000"/>
          <w:sz w:val="24"/>
          <w:szCs w:val="24"/>
          <w:lang w:val="pl-PL"/>
        </w:rPr>
        <w:t>0</w:t>
      </w:r>
      <w:r w:rsidR="0063693C">
        <w:rPr>
          <w:rFonts w:asciiTheme="majorHAnsi" w:hAnsiTheme="majorHAnsi" w:cs="Times New Roman"/>
          <w:i/>
          <w:color w:val="000000"/>
          <w:sz w:val="24"/>
          <w:szCs w:val="24"/>
          <w:lang w:val="pl-PL"/>
        </w:rPr>
        <w:t>6</w:t>
      </w:r>
      <w:r w:rsidRPr="007C7153">
        <w:rPr>
          <w:rFonts w:asciiTheme="majorHAnsi" w:hAnsiTheme="majorHAnsi" w:cs="Times New Roman"/>
          <w:i/>
          <w:color w:val="000000"/>
          <w:sz w:val="24"/>
          <w:szCs w:val="24"/>
          <w:lang w:val="pl-PL"/>
        </w:rPr>
        <w:t>.</w:t>
      </w:r>
      <w:r w:rsidR="001521A8">
        <w:rPr>
          <w:rFonts w:asciiTheme="majorHAnsi" w:hAnsiTheme="majorHAnsi" w:cs="Times New Roman"/>
          <w:i/>
          <w:color w:val="000000"/>
          <w:sz w:val="24"/>
          <w:szCs w:val="24"/>
          <w:lang w:val="pl-PL"/>
        </w:rPr>
        <w:t>0</w:t>
      </w:r>
      <w:r w:rsidR="003248A1">
        <w:rPr>
          <w:rFonts w:asciiTheme="majorHAnsi" w:hAnsiTheme="majorHAnsi" w:cs="Times New Roman"/>
          <w:i/>
          <w:color w:val="000000"/>
          <w:sz w:val="24"/>
          <w:szCs w:val="24"/>
          <w:lang w:val="pl-PL"/>
        </w:rPr>
        <w:t>2</w:t>
      </w:r>
      <w:r w:rsidRPr="007C7153">
        <w:rPr>
          <w:rFonts w:asciiTheme="majorHAnsi" w:hAnsiTheme="majorHAnsi" w:cs="Times New Roman"/>
          <w:i/>
          <w:color w:val="000000"/>
          <w:sz w:val="24"/>
          <w:szCs w:val="24"/>
          <w:lang w:val="pl-PL"/>
        </w:rPr>
        <w:t>.201</w:t>
      </w:r>
      <w:r w:rsidR="001521A8">
        <w:rPr>
          <w:rFonts w:asciiTheme="majorHAnsi" w:hAnsiTheme="majorHAnsi" w:cs="Times New Roman"/>
          <w:i/>
          <w:color w:val="000000"/>
          <w:sz w:val="24"/>
          <w:szCs w:val="24"/>
          <w:lang w:val="pl-PL"/>
        </w:rPr>
        <w:t>9</w:t>
      </w:r>
      <w:r w:rsidRPr="007C7153">
        <w:rPr>
          <w:rFonts w:asciiTheme="majorHAnsi" w:hAnsiTheme="majorHAnsi" w:cs="Times New Roman"/>
          <w:i/>
          <w:color w:val="000000"/>
          <w:sz w:val="24"/>
          <w:szCs w:val="24"/>
          <w:lang w:val="pl-PL"/>
        </w:rPr>
        <w:t>.godine</w:t>
      </w:r>
    </w:p>
    <w:p w:rsidR="00DC67E7" w:rsidRPr="007C7153" w:rsidRDefault="00DC67E7" w:rsidP="00DC67E7">
      <w:pPr>
        <w:spacing w:after="0" w:line="240" w:lineRule="auto"/>
        <w:rPr>
          <w:rFonts w:asciiTheme="majorHAnsi" w:hAnsiTheme="majorHAnsi" w:cs="Times New Roman"/>
          <w:b/>
          <w:bCs/>
          <w:i/>
          <w:color w:val="000000"/>
          <w:sz w:val="24"/>
          <w:szCs w:val="24"/>
          <w:lang w:val="sr-Latn-CS"/>
        </w:rPr>
      </w:pPr>
    </w:p>
    <w:p w:rsidR="00DC67E7" w:rsidRDefault="00DC67E7" w:rsidP="00DC67E7">
      <w:pPr>
        <w:spacing w:after="0" w:line="240" w:lineRule="auto"/>
        <w:rPr>
          <w:rFonts w:asciiTheme="majorHAnsi" w:hAnsiTheme="majorHAnsi" w:cs="Times New Roman"/>
          <w:b/>
          <w:bCs/>
          <w:color w:val="000000"/>
          <w:sz w:val="24"/>
          <w:szCs w:val="24"/>
          <w:lang w:val="sr-Latn-CS"/>
        </w:rPr>
      </w:pPr>
    </w:p>
    <w:p w:rsidR="00DC67E7" w:rsidRDefault="00DC67E7" w:rsidP="00DC67E7">
      <w:pPr>
        <w:spacing w:after="0" w:line="240" w:lineRule="auto"/>
        <w:rPr>
          <w:rFonts w:asciiTheme="majorHAnsi" w:hAnsiTheme="majorHAnsi" w:cs="Times New Roman"/>
          <w:b/>
          <w:bCs/>
          <w:color w:val="000000"/>
          <w:sz w:val="24"/>
          <w:szCs w:val="24"/>
          <w:lang w:val="sr-Latn-CS"/>
        </w:rPr>
      </w:pPr>
    </w:p>
    <w:p w:rsidR="00DC67E7" w:rsidRPr="00F01151" w:rsidRDefault="00DC67E7" w:rsidP="00DC67E7">
      <w:pPr>
        <w:spacing w:after="0" w:line="240" w:lineRule="auto"/>
        <w:rPr>
          <w:rFonts w:asciiTheme="majorHAnsi" w:hAnsiTheme="majorHAnsi" w:cs="Times New Roman"/>
          <w:b/>
          <w:bCs/>
          <w:color w:val="000000"/>
          <w:sz w:val="24"/>
          <w:szCs w:val="24"/>
          <w:lang w:val="sr-Latn-CS"/>
        </w:rPr>
      </w:pPr>
    </w:p>
    <w:p w:rsidR="001521A8" w:rsidRPr="00F01151" w:rsidRDefault="001521A8" w:rsidP="001521A8">
      <w:pPr>
        <w:spacing w:after="0" w:line="240" w:lineRule="auto"/>
        <w:rPr>
          <w:rFonts w:asciiTheme="majorHAnsi" w:hAnsiTheme="majorHAnsi" w:cs="Times New Roman"/>
          <w:b/>
          <w:bCs/>
          <w:color w:val="000000"/>
          <w:sz w:val="24"/>
          <w:szCs w:val="24"/>
          <w:lang w:val="sr-Latn-CS"/>
        </w:rPr>
      </w:pPr>
    </w:p>
    <w:p w:rsidR="001521A8" w:rsidRPr="00F01151" w:rsidRDefault="001521A8" w:rsidP="001521A8">
      <w:pPr>
        <w:spacing w:after="0" w:line="240" w:lineRule="auto"/>
        <w:ind w:firstLine="708"/>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U skladu sa članom 16 stav 5 Zakona o javnim nabavkama </w:t>
      </w:r>
      <w:r>
        <w:rPr>
          <w:rFonts w:asciiTheme="majorHAnsi" w:hAnsiTheme="majorHAnsi" w:cs="Times New Roman"/>
          <w:color w:val="000000"/>
          <w:sz w:val="24"/>
          <w:szCs w:val="24"/>
          <w:lang w:val="pl-PL"/>
        </w:rPr>
        <w:t>(„Službeni list CG”, br. 42/11,</w:t>
      </w:r>
      <w:r w:rsidRPr="00F01151">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F01151">
        <w:rPr>
          <w:rFonts w:asciiTheme="majorHAnsi" w:hAnsiTheme="majorHAnsi" w:cs="Times New Roman"/>
          <w:color w:val="000000"/>
          <w:sz w:val="24"/>
          <w:szCs w:val="24"/>
          <w:lang w:val="pl-PL"/>
        </w:rPr>
        <w:t xml:space="preserve">) </w:t>
      </w:r>
    </w:p>
    <w:p w:rsidR="001521A8" w:rsidRDefault="001521A8" w:rsidP="001521A8">
      <w:pPr>
        <w:spacing w:after="0" w:line="240" w:lineRule="auto"/>
        <w:jc w:val="both"/>
        <w:rPr>
          <w:rFonts w:asciiTheme="majorHAnsi" w:hAnsiTheme="majorHAnsi" w:cs="Times New Roman"/>
          <w:color w:val="000000"/>
          <w:sz w:val="24"/>
          <w:szCs w:val="24"/>
          <w:lang w:val="sr-Latn-CS"/>
        </w:rPr>
      </w:pPr>
    </w:p>
    <w:p w:rsidR="001521A8" w:rsidRPr="00F01151" w:rsidRDefault="001521A8" w:rsidP="001521A8">
      <w:pPr>
        <w:spacing w:after="0" w:line="240" w:lineRule="auto"/>
        <w:jc w:val="both"/>
        <w:rPr>
          <w:rFonts w:asciiTheme="majorHAnsi" w:hAnsiTheme="majorHAnsi" w:cs="Times New Roman"/>
          <w:color w:val="000000"/>
          <w:sz w:val="24"/>
          <w:szCs w:val="24"/>
          <w:lang w:val="sr-Latn-CS"/>
        </w:rPr>
      </w:pPr>
    </w:p>
    <w:p w:rsidR="001521A8" w:rsidRPr="00010AE5" w:rsidRDefault="001521A8" w:rsidP="001521A8">
      <w:pPr>
        <w:spacing w:after="0" w:line="240" w:lineRule="auto"/>
        <w:jc w:val="center"/>
        <w:rPr>
          <w:rFonts w:asciiTheme="majorHAnsi" w:hAnsiTheme="majorHAnsi" w:cs="Times New Roman"/>
          <w:b/>
          <w:bCs/>
          <w:color w:val="000000"/>
          <w:sz w:val="28"/>
          <w:szCs w:val="28"/>
          <w:lang w:val="sr-Latn-CS"/>
        </w:rPr>
      </w:pPr>
      <w:r w:rsidRPr="00010AE5">
        <w:rPr>
          <w:rFonts w:asciiTheme="majorHAnsi" w:hAnsiTheme="majorHAnsi" w:cs="Times New Roman"/>
          <w:b/>
          <w:bCs/>
          <w:color w:val="000000"/>
          <w:sz w:val="28"/>
          <w:szCs w:val="28"/>
          <w:lang w:val="sr-Latn-CS"/>
        </w:rPr>
        <w:t>Izjavljujem</w:t>
      </w:r>
    </w:p>
    <w:p w:rsidR="001521A8" w:rsidRPr="00A53DCC" w:rsidRDefault="001521A8" w:rsidP="001521A8">
      <w:pPr>
        <w:spacing w:after="0" w:line="240" w:lineRule="auto"/>
        <w:jc w:val="both"/>
        <w:rPr>
          <w:rFonts w:asciiTheme="majorHAnsi" w:hAnsiTheme="majorHAnsi" w:cs="Times New Roman"/>
          <w:color w:val="000000"/>
          <w:sz w:val="16"/>
          <w:szCs w:val="16"/>
          <w:lang w:val="sr-Latn-CS"/>
        </w:rPr>
      </w:pPr>
    </w:p>
    <w:p w:rsidR="001521A8" w:rsidRPr="00A53DCC" w:rsidRDefault="001521A8" w:rsidP="001521A8">
      <w:pPr>
        <w:spacing w:after="0" w:line="240" w:lineRule="auto"/>
        <w:jc w:val="both"/>
        <w:rPr>
          <w:rFonts w:asciiTheme="majorHAnsi" w:hAnsiTheme="majorHAnsi" w:cs="Times New Roman"/>
          <w:color w:val="000000"/>
          <w:sz w:val="16"/>
          <w:szCs w:val="16"/>
          <w:lang w:val="sr-Latn-CS"/>
        </w:rPr>
      </w:pPr>
    </w:p>
    <w:p w:rsidR="001521A8" w:rsidRDefault="001521A8" w:rsidP="001521A8">
      <w:pPr>
        <w:spacing w:before="96" w:after="120" w:line="240" w:lineRule="auto"/>
        <w:jc w:val="both"/>
        <w:rPr>
          <w:rFonts w:asciiTheme="majorHAnsi" w:hAnsiTheme="majorHAnsi" w:cs="Times New Roman"/>
          <w:i/>
          <w:color w:val="000000"/>
          <w:sz w:val="24"/>
          <w:szCs w:val="24"/>
        </w:rPr>
      </w:pPr>
      <w:r w:rsidRPr="00F56008">
        <w:rPr>
          <w:rFonts w:asciiTheme="majorHAnsi" w:hAnsiTheme="majorHAnsi" w:cs="Times New Roman"/>
          <w:i/>
          <w:color w:val="000000"/>
          <w:sz w:val="24"/>
          <w:szCs w:val="24"/>
        </w:rPr>
        <w:t xml:space="preserve">da u postupku javne nabavke iz Plana javnih nabavki broj </w:t>
      </w:r>
      <w:r>
        <w:rPr>
          <w:rFonts w:asciiTheme="majorHAnsi" w:hAnsiTheme="majorHAnsi" w:cs="Arial"/>
          <w:i/>
          <w:sz w:val="24"/>
          <w:szCs w:val="24"/>
          <w:lang w:val="sr-Latn-CS"/>
        </w:rPr>
        <w:t>757</w:t>
      </w:r>
      <w:r w:rsidRPr="00F56008">
        <w:rPr>
          <w:rFonts w:asciiTheme="majorHAnsi" w:hAnsiTheme="majorHAnsi" w:cs="Arial"/>
          <w:i/>
          <w:sz w:val="24"/>
          <w:szCs w:val="24"/>
          <w:lang w:val="sr-Latn-CS"/>
        </w:rPr>
        <w:t xml:space="preserve"> od </w:t>
      </w:r>
      <w:r>
        <w:rPr>
          <w:rFonts w:asciiTheme="majorHAnsi" w:hAnsiTheme="majorHAnsi" w:cs="Arial"/>
          <w:i/>
          <w:sz w:val="24"/>
          <w:szCs w:val="24"/>
          <w:lang w:val="sr-Latn-CS"/>
        </w:rPr>
        <w:t>3</w:t>
      </w:r>
      <w:r w:rsidRPr="00F56008">
        <w:rPr>
          <w:rFonts w:asciiTheme="majorHAnsi" w:hAnsiTheme="majorHAnsi" w:cs="Arial"/>
          <w:i/>
          <w:sz w:val="24"/>
          <w:szCs w:val="24"/>
          <w:lang w:val="sr-Latn-CS"/>
        </w:rPr>
        <w:t>1.</w:t>
      </w:r>
      <w:r>
        <w:rPr>
          <w:rFonts w:asciiTheme="majorHAnsi" w:hAnsiTheme="majorHAnsi" w:cs="Arial"/>
          <w:i/>
          <w:sz w:val="24"/>
          <w:szCs w:val="24"/>
          <w:lang w:val="sr-Latn-CS"/>
        </w:rPr>
        <w:t>01</w:t>
      </w:r>
      <w:r w:rsidRPr="00F56008">
        <w:rPr>
          <w:rFonts w:asciiTheme="majorHAnsi" w:hAnsiTheme="majorHAnsi" w:cs="Arial"/>
          <w:i/>
          <w:sz w:val="24"/>
          <w:szCs w:val="24"/>
          <w:lang w:val="sr-Latn-CS"/>
        </w:rPr>
        <w:t>.201</w:t>
      </w:r>
      <w:r>
        <w:rPr>
          <w:rFonts w:asciiTheme="majorHAnsi" w:hAnsiTheme="majorHAnsi" w:cs="Arial"/>
          <w:i/>
          <w:sz w:val="24"/>
          <w:szCs w:val="24"/>
          <w:lang w:val="sr-Latn-CS"/>
        </w:rPr>
        <w:t>9</w:t>
      </w:r>
      <w:r w:rsidRPr="00F56008">
        <w:rPr>
          <w:rFonts w:asciiTheme="majorHAnsi" w:hAnsiTheme="majorHAnsi" w:cs="Arial"/>
          <w:i/>
          <w:sz w:val="24"/>
          <w:szCs w:val="24"/>
          <w:lang w:val="sr-Latn-CS"/>
        </w:rPr>
        <w:t>.</w:t>
      </w:r>
      <w:r w:rsidRPr="00F56008">
        <w:rPr>
          <w:rFonts w:asciiTheme="majorHAnsi" w:hAnsiTheme="majorHAnsi" w:cs="Times New Roman"/>
          <w:i/>
          <w:color w:val="000000"/>
          <w:sz w:val="24"/>
          <w:szCs w:val="24"/>
          <w:lang w:val="pl-PL"/>
        </w:rPr>
        <w:t xml:space="preserve">godine </w:t>
      </w:r>
      <w:r w:rsidRPr="00F56008">
        <w:rPr>
          <w:rFonts w:asciiTheme="majorHAnsi" w:hAnsiTheme="majorHAnsi" w:cs="Times New Roman"/>
          <w:i/>
          <w:color w:val="000000"/>
          <w:sz w:val="24"/>
          <w:szCs w:val="24"/>
        </w:rPr>
        <w:t xml:space="preserve">za nabavku robe: </w:t>
      </w:r>
      <w:r>
        <w:rPr>
          <w:rFonts w:asciiTheme="majorHAnsi" w:hAnsiTheme="majorHAnsi" w:cs="Times New Roman"/>
          <w:b/>
          <w:bCs/>
          <w:sz w:val="24"/>
          <w:szCs w:val="24"/>
        </w:rPr>
        <w:t>Boje, lakovi i drugi zaštitni premazi</w:t>
      </w:r>
      <w:r w:rsidRPr="00F56008">
        <w:rPr>
          <w:rFonts w:asciiTheme="majorHAnsi" w:hAnsiTheme="majorHAnsi"/>
          <w:b/>
          <w:sz w:val="23"/>
          <w:szCs w:val="23"/>
          <w:lang w:val="sr-Latn-CS"/>
        </w:rPr>
        <w:t xml:space="preserve">, </w:t>
      </w:r>
      <w:r w:rsidRPr="00010AE5">
        <w:rPr>
          <w:rFonts w:asciiTheme="majorHAnsi" w:hAnsiTheme="majorHAnsi" w:cs="Times New Roman"/>
          <w:i/>
          <w:color w:val="000000"/>
          <w:sz w:val="24"/>
          <w:szCs w:val="24"/>
        </w:rPr>
        <w:t xml:space="preserve">nijesam u sukobu interesa u smislu člana 16 stav 4 </w:t>
      </w:r>
      <w:r w:rsidRPr="00010AE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10AE5">
        <w:rPr>
          <w:rFonts w:asciiTheme="majorHAnsi" w:hAnsiTheme="majorHAnsi" w:cs="Times New Roman"/>
          <w:i/>
          <w:color w:val="000000"/>
          <w:sz w:val="24"/>
          <w:szCs w:val="24"/>
        </w:rPr>
        <w:t>.</w:t>
      </w:r>
    </w:p>
    <w:p w:rsidR="001521A8" w:rsidRDefault="001521A8" w:rsidP="001521A8">
      <w:pPr>
        <w:spacing w:before="96" w:after="120" w:line="240" w:lineRule="auto"/>
        <w:jc w:val="both"/>
        <w:rPr>
          <w:rFonts w:asciiTheme="majorHAnsi" w:hAnsiTheme="majorHAnsi" w:cs="Times New Roman"/>
          <w:i/>
          <w:color w:val="000000"/>
          <w:sz w:val="24"/>
          <w:szCs w:val="24"/>
        </w:rPr>
      </w:pPr>
    </w:p>
    <w:p w:rsidR="001521A8" w:rsidRPr="007E282E" w:rsidRDefault="001521A8" w:rsidP="001521A8">
      <w:pPr>
        <w:spacing w:before="96" w:after="120" w:line="240" w:lineRule="auto"/>
        <w:jc w:val="both"/>
        <w:rPr>
          <w:rFonts w:asciiTheme="majorHAnsi" w:hAnsiTheme="majorHAnsi" w:cs="Times New Roman"/>
          <w:i/>
          <w:sz w:val="23"/>
          <w:szCs w:val="23"/>
        </w:rPr>
      </w:pPr>
    </w:p>
    <w:p w:rsidR="00B0734B" w:rsidRPr="00790244" w:rsidRDefault="00B0734B" w:rsidP="00B0734B">
      <w:pPr>
        <w:spacing w:after="0" w:line="240" w:lineRule="auto"/>
        <w:ind w:left="1440" w:firstLine="720"/>
        <w:rPr>
          <w:rFonts w:asciiTheme="majorHAnsi" w:hAnsiTheme="majorHAnsi" w:cs="Arial"/>
          <w:b/>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010AE5">
        <w:rPr>
          <w:rFonts w:asciiTheme="majorHAnsi" w:hAnsiTheme="majorHAnsi" w:cs="Times New Roman"/>
          <w:b/>
          <w:color w:val="000000"/>
          <w:sz w:val="24"/>
          <w:szCs w:val="24"/>
          <w:lang w:val="sr-Latn-CS"/>
        </w:rPr>
        <w:t xml:space="preserve">Izvršni direktor: </w:t>
      </w:r>
      <w:r w:rsidRPr="00790244">
        <w:rPr>
          <w:rFonts w:ascii="Cambria" w:hAnsi="Cambria" w:cs="Arial"/>
          <w:b/>
          <w:i/>
          <w:sz w:val="24"/>
          <w:szCs w:val="24"/>
          <w:lang w:val="sr-Latn-CS"/>
        </w:rPr>
        <w:t>Ljubiša Ćurčić, dipl.maš.ing</w:t>
      </w:r>
    </w:p>
    <w:p w:rsidR="00B0734B" w:rsidRPr="00F01151" w:rsidRDefault="00B0734B" w:rsidP="00B0734B">
      <w:pPr>
        <w:spacing w:after="0" w:line="240" w:lineRule="auto"/>
        <w:ind w:left="5238" w:firstLine="1134"/>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w:t>
      </w:r>
    </w:p>
    <w:p w:rsidR="00B0734B" w:rsidRPr="00C06955" w:rsidRDefault="00B0734B" w:rsidP="00B0734B">
      <w:pPr>
        <w:spacing w:after="0" w:line="240" w:lineRule="auto"/>
        <w:ind w:left="7212" w:firstLine="708"/>
        <w:rPr>
          <w:rFonts w:asciiTheme="majorHAnsi" w:hAnsiTheme="majorHAnsi" w:cs="Times New Roman"/>
          <w:i/>
          <w:iCs/>
          <w:color w:val="000000"/>
          <w:sz w:val="24"/>
          <w:szCs w:val="24"/>
          <w:vertAlign w:val="superscript"/>
        </w:rPr>
      </w:pPr>
      <w:r w:rsidRPr="00C06955">
        <w:rPr>
          <w:rFonts w:asciiTheme="majorHAnsi" w:hAnsiTheme="majorHAnsi" w:cs="Times New Roman"/>
          <w:i/>
          <w:iCs/>
          <w:color w:val="000000"/>
          <w:sz w:val="24"/>
          <w:szCs w:val="24"/>
          <w:vertAlign w:val="superscript"/>
          <w:lang w:val="sr-Latn-CS"/>
        </w:rPr>
        <w:t>potpis</w:t>
      </w:r>
    </w:p>
    <w:p w:rsidR="00B0734B" w:rsidRPr="00F01151" w:rsidRDefault="00B0734B" w:rsidP="00B0734B">
      <w:pPr>
        <w:spacing w:after="0" w:line="240" w:lineRule="auto"/>
        <w:jc w:val="both"/>
        <w:rPr>
          <w:rFonts w:asciiTheme="majorHAnsi" w:hAnsiTheme="majorHAnsi" w:cs="Times New Roman"/>
          <w:color w:val="000000"/>
          <w:sz w:val="24"/>
          <w:szCs w:val="24"/>
        </w:rPr>
      </w:pPr>
    </w:p>
    <w:p w:rsidR="00B0734B" w:rsidRPr="00010AE5" w:rsidRDefault="00B0734B" w:rsidP="00B0734B">
      <w:pPr>
        <w:spacing w:after="0" w:line="240" w:lineRule="auto"/>
        <w:ind w:left="2832"/>
        <w:rPr>
          <w:rFonts w:asciiTheme="majorHAnsi" w:hAnsiTheme="majorHAnsi" w:cs="Times New Roman"/>
          <w:b/>
          <w:color w:val="000000"/>
          <w:sz w:val="24"/>
          <w:szCs w:val="24"/>
          <w:lang w:val="sr-Latn-CS"/>
        </w:rPr>
      </w:pPr>
      <w:r w:rsidRPr="00010AE5">
        <w:rPr>
          <w:rFonts w:asciiTheme="majorHAnsi" w:hAnsiTheme="majorHAnsi" w:cs="Times New Roman"/>
          <w:b/>
          <w:color w:val="000000"/>
          <w:sz w:val="24"/>
          <w:szCs w:val="24"/>
        </w:rPr>
        <w:t>Službenik za javne nabavke:</w:t>
      </w:r>
      <w:r w:rsidRPr="00010AE5">
        <w:rPr>
          <w:rFonts w:asciiTheme="majorHAnsi" w:hAnsiTheme="majorHAnsi" w:cs="Times New Roman"/>
          <w:b/>
          <w:color w:val="000000"/>
          <w:sz w:val="24"/>
          <w:szCs w:val="24"/>
          <w:lang w:val="sr-Latn-CS"/>
        </w:rPr>
        <w:t xml:space="preserve"> </w:t>
      </w:r>
      <w:r>
        <w:rPr>
          <w:rFonts w:asciiTheme="majorHAnsi" w:hAnsiTheme="majorHAnsi" w:cs="Times New Roman"/>
          <w:b/>
          <w:color w:val="000000"/>
          <w:sz w:val="24"/>
          <w:szCs w:val="24"/>
          <w:lang w:val="sr-Latn-CS"/>
        </w:rPr>
        <w:tab/>
      </w:r>
      <w:r w:rsidR="00901A59">
        <w:rPr>
          <w:rFonts w:asciiTheme="majorHAnsi" w:hAnsiTheme="majorHAnsi" w:cs="Times New Roman"/>
          <w:b/>
          <w:color w:val="000000"/>
          <w:sz w:val="24"/>
          <w:szCs w:val="24"/>
          <w:lang w:val="sr-Latn-CS"/>
        </w:rPr>
        <w:t>MSc Marija Kalezić</w:t>
      </w:r>
    </w:p>
    <w:p w:rsidR="00B0734B" w:rsidRPr="00F01151" w:rsidRDefault="00B0734B" w:rsidP="00B0734B">
      <w:pPr>
        <w:spacing w:after="0" w:line="240" w:lineRule="auto"/>
        <w:ind w:left="6480"/>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______</w:t>
      </w:r>
      <w:r w:rsidRPr="00F01151">
        <w:rPr>
          <w:rFonts w:asciiTheme="majorHAnsi" w:hAnsiTheme="majorHAnsi" w:cs="Times New Roman"/>
          <w:color w:val="000000"/>
          <w:sz w:val="24"/>
          <w:szCs w:val="24"/>
          <w:lang w:val="sr-Latn-CS"/>
        </w:rPr>
        <w:t>______________________</w:t>
      </w:r>
    </w:p>
    <w:p w:rsidR="00B0734B" w:rsidRDefault="00B0734B" w:rsidP="00B0734B">
      <w:pPr>
        <w:spacing w:after="0" w:line="240" w:lineRule="auto"/>
        <w:ind w:left="7200" w:firstLine="720"/>
        <w:jc w:val="both"/>
        <w:rPr>
          <w:rFonts w:asciiTheme="majorHAnsi" w:hAnsiTheme="majorHAnsi" w:cs="Times New Roman"/>
          <w:i/>
          <w:iCs/>
          <w:color w:val="000000"/>
          <w:sz w:val="24"/>
          <w:szCs w:val="24"/>
          <w:vertAlign w:val="superscript"/>
          <w:lang w:val="sr-Latn-CS"/>
        </w:rPr>
      </w:pPr>
      <w:r w:rsidRPr="00C06955">
        <w:rPr>
          <w:rFonts w:asciiTheme="majorHAnsi" w:hAnsiTheme="majorHAnsi" w:cs="Times New Roman"/>
          <w:i/>
          <w:iCs/>
          <w:color w:val="000000"/>
          <w:sz w:val="24"/>
          <w:szCs w:val="24"/>
          <w:vertAlign w:val="superscript"/>
          <w:lang w:val="sr-Latn-CS"/>
        </w:rPr>
        <w:t>potpis</w:t>
      </w:r>
    </w:p>
    <w:p w:rsidR="00B0734B" w:rsidRPr="00F01151" w:rsidRDefault="00B0734B" w:rsidP="00B0734B">
      <w:pPr>
        <w:spacing w:after="0" w:line="240" w:lineRule="auto"/>
        <w:ind w:left="7200" w:firstLine="720"/>
        <w:jc w:val="both"/>
        <w:rPr>
          <w:rFonts w:asciiTheme="majorHAnsi" w:hAnsiTheme="majorHAnsi" w:cs="Times New Roman"/>
          <w:color w:val="000000"/>
          <w:sz w:val="24"/>
          <w:szCs w:val="24"/>
        </w:rPr>
      </w:pPr>
    </w:p>
    <w:p w:rsidR="00B0734B" w:rsidRPr="001161E4" w:rsidRDefault="00B0734B" w:rsidP="00B0734B">
      <w:pPr>
        <w:spacing w:after="0" w:line="240" w:lineRule="auto"/>
        <w:rPr>
          <w:rFonts w:asciiTheme="majorHAnsi" w:hAnsiTheme="majorHAnsi" w:cs="Times New Roman"/>
          <w:b/>
          <w:color w:val="000000"/>
          <w:sz w:val="24"/>
          <w:szCs w:val="24"/>
        </w:rPr>
      </w:pPr>
      <w:r w:rsidRPr="00B0734B">
        <w:rPr>
          <w:rFonts w:asciiTheme="majorHAnsi" w:hAnsiTheme="majorHAnsi" w:cs="Times New Roman"/>
          <w:b/>
          <w:color w:val="000000"/>
        </w:rPr>
        <w:t>Lice koje je učestvovalo u planiranju  javne nabavke:</w:t>
      </w:r>
      <w:r w:rsidRPr="00010AE5">
        <w:rPr>
          <w:rFonts w:asciiTheme="majorHAnsi" w:hAnsiTheme="majorHAnsi" w:cs="Times New Roman"/>
          <w:b/>
          <w:color w:val="000000"/>
          <w:sz w:val="24"/>
          <w:szCs w:val="24"/>
        </w:rPr>
        <w:t xml:space="preserve"> </w:t>
      </w:r>
      <w:r w:rsidRPr="001161E4">
        <w:rPr>
          <w:rFonts w:asciiTheme="majorHAnsi" w:hAnsiTheme="majorHAnsi"/>
          <w:b/>
          <w:sz w:val="24"/>
          <w:szCs w:val="24"/>
        </w:rPr>
        <w:t>Zdravko Medenica, dipl.maš.ing.</w:t>
      </w:r>
    </w:p>
    <w:p w:rsidR="00B0734B" w:rsidRPr="00F01151" w:rsidRDefault="00B0734B" w:rsidP="00B0734B">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B0734B" w:rsidRDefault="00B0734B" w:rsidP="00B0734B">
      <w:pPr>
        <w:spacing w:after="0" w:line="240" w:lineRule="auto"/>
        <w:ind w:left="7812"/>
        <w:rPr>
          <w:rFonts w:asciiTheme="majorHAnsi" w:hAnsiTheme="majorHAnsi" w:cs="Times New Roman"/>
          <w:i/>
          <w:iCs/>
          <w:color w:val="000000"/>
          <w:sz w:val="24"/>
          <w:szCs w:val="24"/>
          <w:lang w:val="sr-Latn-CS"/>
        </w:rPr>
      </w:pPr>
      <w:r w:rsidRPr="00C06955">
        <w:rPr>
          <w:rFonts w:asciiTheme="majorHAnsi" w:hAnsiTheme="majorHAnsi" w:cs="Times New Roman"/>
          <w:i/>
          <w:iCs/>
          <w:color w:val="000000"/>
          <w:sz w:val="24"/>
          <w:szCs w:val="24"/>
          <w:vertAlign w:val="superscript"/>
          <w:lang w:val="sr-Latn-CS"/>
        </w:rPr>
        <w:t>potpis</w:t>
      </w:r>
    </w:p>
    <w:p w:rsidR="008235A9" w:rsidRPr="00F01151" w:rsidRDefault="008235A9" w:rsidP="00B0734B">
      <w:pPr>
        <w:spacing w:after="0" w:line="240" w:lineRule="auto"/>
        <w:ind w:left="1440" w:firstLine="720"/>
        <w:rPr>
          <w:rFonts w:asciiTheme="majorHAnsi" w:hAnsiTheme="majorHAnsi" w:cs="Times New Roman"/>
          <w:i/>
          <w:iCs/>
          <w:color w:val="000000"/>
          <w:sz w:val="24"/>
          <w:szCs w:val="24"/>
        </w:rPr>
      </w:pPr>
    </w:p>
    <w:p w:rsidR="00EF2E90" w:rsidRPr="00F01151" w:rsidRDefault="00EF2E90" w:rsidP="00EF2E90">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jc w:val="both"/>
        <w:rPr>
          <w:rFonts w:asciiTheme="majorHAnsi" w:hAnsiTheme="majorHAnsi" w:cs="Times New Roman"/>
          <w:color w:val="000000"/>
          <w:sz w:val="24"/>
          <w:szCs w:val="24"/>
        </w:rPr>
      </w:pPr>
    </w:p>
    <w:p w:rsidR="006D0E47" w:rsidRPr="00F01151" w:rsidRDefault="006D0E47" w:rsidP="006D0E47">
      <w:pPr>
        <w:spacing w:after="0" w:line="240" w:lineRule="auto"/>
        <w:ind w:left="7812"/>
        <w:rPr>
          <w:rFonts w:asciiTheme="majorHAnsi" w:hAnsiTheme="majorHAnsi" w:cs="Times New Roman"/>
          <w:i/>
          <w:iCs/>
          <w:color w:val="000000"/>
          <w:sz w:val="24"/>
          <w:szCs w:val="24"/>
        </w:rPr>
      </w:pPr>
    </w:p>
    <w:p w:rsidR="00B460F9" w:rsidRPr="00BA04F0" w:rsidRDefault="00B460F9" w:rsidP="00AE75A6">
      <w:pPr>
        <w:spacing w:after="0"/>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11" w:name="_Toc416180137"/>
      <w:bookmarkStart w:id="12" w:name="_Toc418775198"/>
      <w:r w:rsidRPr="00BA04F0">
        <w:rPr>
          <w:rFonts w:asciiTheme="majorHAnsi" w:hAnsiTheme="majorHAnsi"/>
          <w:i w:val="0"/>
          <w:iCs w:val="0"/>
          <w:color w:val="000000"/>
          <w:sz w:val="24"/>
          <w:szCs w:val="24"/>
          <w:u w:val="none"/>
        </w:rPr>
        <w:lastRenderedPageBreak/>
        <w:t>IZJAVA NARUČIOCA (ČLANOVA KOMISIJE ZA OTVARANJE I VREDNOVANJE PONUDE I LICA KOJA SU UČESTVOVALA U PRIPREMANJU TENDERSKE DOKUMENTACIJE) O NEPOSTOJANJU SUKOBA INTERESA</w:t>
      </w:r>
      <w:r w:rsidRPr="00BA04F0">
        <w:rPr>
          <w:rStyle w:val="FootnoteReference"/>
          <w:rFonts w:asciiTheme="majorHAnsi" w:hAnsiTheme="majorHAnsi"/>
          <w:i w:val="0"/>
          <w:iCs w:val="0"/>
          <w:color w:val="000000"/>
          <w:sz w:val="24"/>
          <w:szCs w:val="24"/>
          <w:u w:val="none"/>
        </w:rPr>
        <w:footnoteReference w:id="3"/>
      </w:r>
      <w:bookmarkEnd w:id="11"/>
      <w:bookmarkEnd w:id="12"/>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0C0DA1" w:rsidRPr="007C7153" w:rsidRDefault="000C0DA1" w:rsidP="000C0DA1">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Željeznička infrastruktura Crne Gore AD Podgorica</w:t>
      </w:r>
    </w:p>
    <w:p w:rsidR="00946CC2" w:rsidRPr="007C7153" w:rsidRDefault="00946CC2" w:rsidP="00946CC2">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Broj: </w:t>
      </w:r>
      <w:r w:rsidR="00D239B5">
        <w:rPr>
          <w:rFonts w:asciiTheme="majorHAnsi" w:hAnsiTheme="majorHAnsi" w:cs="Times New Roman"/>
          <w:i/>
          <w:color w:val="000000"/>
          <w:sz w:val="24"/>
          <w:szCs w:val="24"/>
          <w:lang w:val="pl-PL"/>
        </w:rPr>
        <w:t>1168</w:t>
      </w:r>
      <w:r w:rsidRPr="007C7153">
        <w:rPr>
          <w:rFonts w:asciiTheme="majorHAnsi" w:hAnsiTheme="majorHAnsi" w:cs="Times New Roman"/>
          <w:i/>
          <w:color w:val="000000"/>
          <w:sz w:val="24"/>
          <w:szCs w:val="24"/>
          <w:lang w:val="pl-PL"/>
        </w:rPr>
        <w:t>/4</w:t>
      </w:r>
    </w:p>
    <w:p w:rsidR="00946CC2" w:rsidRPr="007C7153" w:rsidRDefault="00946CC2" w:rsidP="00946CC2">
      <w:pPr>
        <w:tabs>
          <w:tab w:val="right" w:pos="3402"/>
        </w:tabs>
        <w:spacing w:after="0" w:line="240" w:lineRule="auto"/>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Mjesto i datum: Podgorica, </w:t>
      </w:r>
      <w:r w:rsidR="00637657">
        <w:rPr>
          <w:rFonts w:asciiTheme="majorHAnsi" w:hAnsiTheme="majorHAnsi" w:cs="Times New Roman"/>
          <w:i/>
          <w:color w:val="000000"/>
          <w:sz w:val="24"/>
          <w:szCs w:val="24"/>
          <w:lang w:val="pl-PL"/>
        </w:rPr>
        <w:t>0</w:t>
      </w:r>
      <w:r w:rsidR="0063693C">
        <w:rPr>
          <w:rFonts w:asciiTheme="majorHAnsi" w:hAnsiTheme="majorHAnsi" w:cs="Times New Roman"/>
          <w:i/>
          <w:color w:val="000000"/>
          <w:sz w:val="24"/>
          <w:szCs w:val="24"/>
          <w:lang w:val="pl-PL"/>
        </w:rPr>
        <w:t>6</w:t>
      </w:r>
      <w:r w:rsidRPr="007C7153">
        <w:rPr>
          <w:rFonts w:asciiTheme="majorHAnsi" w:hAnsiTheme="majorHAnsi" w:cs="Times New Roman"/>
          <w:i/>
          <w:color w:val="000000"/>
          <w:sz w:val="24"/>
          <w:szCs w:val="24"/>
          <w:lang w:val="pl-PL"/>
        </w:rPr>
        <w:t>.</w:t>
      </w:r>
      <w:r w:rsidR="001521A8">
        <w:rPr>
          <w:rFonts w:asciiTheme="majorHAnsi" w:hAnsiTheme="majorHAnsi" w:cs="Times New Roman"/>
          <w:i/>
          <w:color w:val="000000"/>
          <w:sz w:val="24"/>
          <w:szCs w:val="24"/>
          <w:lang w:val="pl-PL"/>
        </w:rPr>
        <w:t>0</w:t>
      </w:r>
      <w:r w:rsidR="00EB1D96">
        <w:rPr>
          <w:rFonts w:asciiTheme="majorHAnsi" w:hAnsiTheme="majorHAnsi" w:cs="Times New Roman"/>
          <w:i/>
          <w:color w:val="000000"/>
          <w:sz w:val="24"/>
          <w:szCs w:val="24"/>
          <w:lang w:val="pl-PL"/>
        </w:rPr>
        <w:t>2</w:t>
      </w:r>
      <w:r w:rsidRPr="007C7153">
        <w:rPr>
          <w:rFonts w:asciiTheme="majorHAnsi" w:hAnsiTheme="majorHAnsi" w:cs="Times New Roman"/>
          <w:i/>
          <w:color w:val="000000"/>
          <w:sz w:val="24"/>
          <w:szCs w:val="24"/>
          <w:lang w:val="pl-PL"/>
        </w:rPr>
        <w:t>.201</w:t>
      </w:r>
      <w:r w:rsidR="001521A8">
        <w:rPr>
          <w:rFonts w:asciiTheme="majorHAnsi" w:hAnsiTheme="majorHAnsi" w:cs="Times New Roman"/>
          <w:i/>
          <w:color w:val="000000"/>
          <w:sz w:val="24"/>
          <w:szCs w:val="24"/>
          <w:lang w:val="pl-PL"/>
        </w:rPr>
        <w:t>9</w:t>
      </w:r>
      <w:r w:rsidRPr="007C7153">
        <w:rPr>
          <w:rFonts w:asciiTheme="majorHAnsi" w:hAnsiTheme="majorHAnsi" w:cs="Times New Roman"/>
          <w:i/>
          <w:color w:val="000000"/>
          <w:sz w:val="24"/>
          <w:szCs w:val="24"/>
          <w:lang w:val="pl-PL"/>
        </w:rPr>
        <w:t>.godine</w:t>
      </w:r>
    </w:p>
    <w:p w:rsidR="00946CC2" w:rsidRPr="00010AE5" w:rsidRDefault="00946CC2" w:rsidP="00946CC2">
      <w:pPr>
        <w:spacing w:after="0" w:line="240" w:lineRule="auto"/>
        <w:rPr>
          <w:rFonts w:asciiTheme="majorHAnsi" w:hAnsiTheme="majorHAnsi" w:cs="Times New Roman"/>
          <w:b/>
          <w:bCs/>
          <w:color w:val="000000"/>
          <w:sz w:val="24"/>
          <w:szCs w:val="24"/>
          <w:lang w:val="sr-Latn-CS"/>
        </w:rPr>
      </w:pPr>
    </w:p>
    <w:p w:rsidR="00946CC2" w:rsidRPr="00010AE5" w:rsidRDefault="00946CC2" w:rsidP="00946CC2">
      <w:pPr>
        <w:spacing w:after="0" w:line="240" w:lineRule="auto"/>
        <w:jc w:val="both"/>
        <w:rPr>
          <w:rFonts w:asciiTheme="majorHAnsi" w:hAnsiTheme="majorHAnsi" w:cs="Times New Roman"/>
          <w:b/>
          <w:bCs/>
          <w:color w:val="000000"/>
          <w:sz w:val="24"/>
          <w:szCs w:val="24"/>
          <w:lang w:val="sr-Latn-CS"/>
        </w:rPr>
      </w:pPr>
    </w:p>
    <w:p w:rsidR="00946CC2" w:rsidRPr="00010AE5" w:rsidRDefault="00946CC2" w:rsidP="00946CC2">
      <w:pPr>
        <w:spacing w:after="0" w:line="240" w:lineRule="auto"/>
        <w:jc w:val="both"/>
        <w:rPr>
          <w:rFonts w:asciiTheme="majorHAnsi" w:hAnsiTheme="majorHAnsi" w:cs="Times New Roman"/>
          <w:b/>
          <w:bCs/>
          <w:color w:val="000000"/>
          <w:sz w:val="24"/>
          <w:szCs w:val="24"/>
          <w:lang w:val="sr-Latn-CS"/>
        </w:rPr>
      </w:pPr>
    </w:p>
    <w:p w:rsidR="00946CC2" w:rsidRPr="00010AE5" w:rsidRDefault="00946CC2" w:rsidP="00946CC2">
      <w:pPr>
        <w:spacing w:after="0" w:line="240" w:lineRule="auto"/>
        <w:jc w:val="both"/>
        <w:rPr>
          <w:rFonts w:asciiTheme="majorHAnsi" w:hAnsiTheme="majorHAnsi" w:cs="Times New Roman"/>
          <w:b/>
          <w:bCs/>
          <w:color w:val="000000"/>
          <w:sz w:val="24"/>
          <w:szCs w:val="24"/>
          <w:lang w:val="sr-Latn-CS"/>
        </w:rPr>
      </w:pPr>
    </w:p>
    <w:p w:rsidR="001521A8" w:rsidRPr="00010AE5" w:rsidRDefault="001521A8" w:rsidP="001521A8">
      <w:pPr>
        <w:spacing w:after="0" w:line="240" w:lineRule="auto"/>
        <w:ind w:firstLine="567"/>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U skladu sa članom 16 stav 5 Zakona o javnim nabavkama</w:t>
      </w:r>
      <w:r>
        <w:rPr>
          <w:rFonts w:asciiTheme="majorHAnsi" w:hAnsiTheme="majorHAnsi" w:cs="Times New Roman"/>
          <w:color w:val="000000"/>
          <w:sz w:val="24"/>
          <w:szCs w:val="24"/>
          <w:lang w:val="pl-PL"/>
        </w:rPr>
        <w:t xml:space="preserve"> („Službeni list CG”, br.42/11,</w:t>
      </w:r>
      <w:r w:rsidRPr="00010AE5">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010AE5">
        <w:rPr>
          <w:rFonts w:asciiTheme="majorHAnsi" w:hAnsiTheme="majorHAnsi" w:cs="Times New Roman"/>
          <w:color w:val="000000"/>
          <w:sz w:val="24"/>
          <w:szCs w:val="24"/>
          <w:lang w:val="pl-PL"/>
        </w:rPr>
        <w:t xml:space="preserve">) </w:t>
      </w:r>
    </w:p>
    <w:p w:rsidR="001521A8" w:rsidRPr="00010AE5" w:rsidRDefault="001521A8" w:rsidP="001521A8">
      <w:pPr>
        <w:spacing w:after="0" w:line="240" w:lineRule="auto"/>
        <w:jc w:val="both"/>
        <w:rPr>
          <w:rFonts w:asciiTheme="majorHAnsi" w:hAnsiTheme="majorHAnsi" w:cs="Times New Roman"/>
          <w:color w:val="000000"/>
          <w:sz w:val="24"/>
          <w:szCs w:val="24"/>
          <w:lang w:val="sr-Latn-CS"/>
        </w:rPr>
      </w:pPr>
    </w:p>
    <w:p w:rsidR="001521A8" w:rsidRPr="00010AE5" w:rsidRDefault="001521A8" w:rsidP="001521A8">
      <w:pPr>
        <w:spacing w:after="0" w:line="240" w:lineRule="auto"/>
        <w:jc w:val="both"/>
        <w:rPr>
          <w:rFonts w:asciiTheme="majorHAnsi" w:hAnsiTheme="majorHAnsi" w:cs="Times New Roman"/>
          <w:color w:val="000000"/>
          <w:sz w:val="24"/>
          <w:szCs w:val="24"/>
          <w:lang w:val="sr-Latn-CS"/>
        </w:rPr>
      </w:pPr>
    </w:p>
    <w:p w:rsidR="001521A8" w:rsidRPr="00B54285" w:rsidRDefault="001521A8" w:rsidP="001521A8">
      <w:pPr>
        <w:spacing w:after="0" w:line="240" w:lineRule="auto"/>
        <w:jc w:val="center"/>
        <w:rPr>
          <w:rFonts w:asciiTheme="majorHAnsi" w:hAnsiTheme="majorHAnsi" w:cs="Times New Roman"/>
          <w:b/>
          <w:bCs/>
          <w:color w:val="000000"/>
          <w:sz w:val="28"/>
          <w:szCs w:val="28"/>
          <w:lang w:val="sr-Latn-CS"/>
        </w:rPr>
      </w:pPr>
      <w:r w:rsidRPr="00B54285">
        <w:rPr>
          <w:rFonts w:asciiTheme="majorHAnsi" w:hAnsiTheme="majorHAnsi" w:cs="Times New Roman"/>
          <w:b/>
          <w:bCs/>
          <w:color w:val="000000"/>
          <w:sz w:val="28"/>
          <w:szCs w:val="28"/>
          <w:lang w:val="sr-Latn-CS"/>
        </w:rPr>
        <w:t>Izjavljujem</w:t>
      </w:r>
    </w:p>
    <w:p w:rsidR="001521A8" w:rsidRPr="00A53DCC" w:rsidRDefault="001521A8" w:rsidP="001521A8">
      <w:pPr>
        <w:spacing w:after="0" w:line="240" w:lineRule="auto"/>
        <w:jc w:val="both"/>
        <w:rPr>
          <w:rFonts w:asciiTheme="majorHAnsi" w:hAnsiTheme="majorHAnsi" w:cs="Times New Roman"/>
          <w:color w:val="000000"/>
          <w:sz w:val="16"/>
          <w:szCs w:val="16"/>
          <w:lang w:val="sr-Latn-CS"/>
        </w:rPr>
      </w:pPr>
    </w:p>
    <w:p w:rsidR="001521A8" w:rsidRPr="00A53DCC" w:rsidRDefault="001521A8" w:rsidP="001521A8">
      <w:pPr>
        <w:spacing w:after="0" w:line="240" w:lineRule="auto"/>
        <w:jc w:val="both"/>
        <w:rPr>
          <w:rFonts w:asciiTheme="majorHAnsi" w:hAnsiTheme="majorHAnsi" w:cs="Times New Roman"/>
          <w:color w:val="000000"/>
          <w:sz w:val="16"/>
          <w:szCs w:val="16"/>
          <w:lang w:val="sr-Latn-CS"/>
        </w:rPr>
      </w:pPr>
    </w:p>
    <w:p w:rsidR="001521A8" w:rsidRPr="007E282E" w:rsidRDefault="001521A8" w:rsidP="001521A8">
      <w:pPr>
        <w:spacing w:before="96" w:after="120" w:line="240" w:lineRule="auto"/>
        <w:jc w:val="both"/>
        <w:rPr>
          <w:rFonts w:asciiTheme="majorHAnsi" w:hAnsiTheme="majorHAnsi" w:cs="Times New Roman"/>
          <w:sz w:val="23"/>
          <w:szCs w:val="23"/>
        </w:rPr>
      </w:pPr>
      <w:r w:rsidRPr="00F56008">
        <w:rPr>
          <w:rFonts w:asciiTheme="majorHAnsi" w:hAnsiTheme="majorHAnsi" w:cs="Times New Roman"/>
          <w:i/>
          <w:color w:val="000000"/>
          <w:sz w:val="24"/>
          <w:szCs w:val="24"/>
        </w:rPr>
        <w:t xml:space="preserve">da u postupku javne nabavke iz Plana javnih nabavki broj </w:t>
      </w:r>
      <w:r>
        <w:rPr>
          <w:rFonts w:asciiTheme="majorHAnsi" w:hAnsiTheme="majorHAnsi" w:cs="Arial"/>
          <w:i/>
          <w:sz w:val="24"/>
          <w:szCs w:val="24"/>
          <w:lang w:val="sr-Latn-CS"/>
        </w:rPr>
        <w:t>757</w:t>
      </w:r>
      <w:r w:rsidRPr="00F56008">
        <w:rPr>
          <w:rFonts w:asciiTheme="majorHAnsi" w:hAnsiTheme="majorHAnsi" w:cs="Arial"/>
          <w:i/>
          <w:sz w:val="24"/>
          <w:szCs w:val="24"/>
          <w:lang w:val="sr-Latn-CS"/>
        </w:rPr>
        <w:t xml:space="preserve"> od </w:t>
      </w:r>
      <w:r>
        <w:rPr>
          <w:rFonts w:asciiTheme="majorHAnsi" w:hAnsiTheme="majorHAnsi" w:cs="Arial"/>
          <w:i/>
          <w:sz w:val="24"/>
          <w:szCs w:val="24"/>
          <w:lang w:val="sr-Latn-CS"/>
        </w:rPr>
        <w:t>3</w:t>
      </w:r>
      <w:r w:rsidRPr="00F56008">
        <w:rPr>
          <w:rFonts w:asciiTheme="majorHAnsi" w:hAnsiTheme="majorHAnsi" w:cs="Arial"/>
          <w:i/>
          <w:sz w:val="24"/>
          <w:szCs w:val="24"/>
          <w:lang w:val="sr-Latn-CS"/>
        </w:rPr>
        <w:t>1.</w:t>
      </w:r>
      <w:r>
        <w:rPr>
          <w:rFonts w:asciiTheme="majorHAnsi" w:hAnsiTheme="majorHAnsi" w:cs="Arial"/>
          <w:i/>
          <w:sz w:val="24"/>
          <w:szCs w:val="24"/>
          <w:lang w:val="sr-Latn-CS"/>
        </w:rPr>
        <w:t>01</w:t>
      </w:r>
      <w:r w:rsidRPr="00F56008">
        <w:rPr>
          <w:rFonts w:asciiTheme="majorHAnsi" w:hAnsiTheme="majorHAnsi" w:cs="Arial"/>
          <w:i/>
          <w:sz w:val="24"/>
          <w:szCs w:val="24"/>
          <w:lang w:val="sr-Latn-CS"/>
        </w:rPr>
        <w:t>.201</w:t>
      </w:r>
      <w:r>
        <w:rPr>
          <w:rFonts w:asciiTheme="majorHAnsi" w:hAnsiTheme="majorHAnsi" w:cs="Arial"/>
          <w:i/>
          <w:sz w:val="24"/>
          <w:szCs w:val="24"/>
          <w:lang w:val="sr-Latn-CS"/>
        </w:rPr>
        <w:t>9</w:t>
      </w:r>
      <w:r w:rsidRPr="00F56008">
        <w:rPr>
          <w:rFonts w:asciiTheme="majorHAnsi" w:hAnsiTheme="majorHAnsi" w:cs="Arial"/>
          <w:i/>
          <w:sz w:val="24"/>
          <w:szCs w:val="24"/>
          <w:lang w:val="sr-Latn-CS"/>
        </w:rPr>
        <w:t>.</w:t>
      </w:r>
      <w:r w:rsidRPr="00F56008">
        <w:rPr>
          <w:rFonts w:asciiTheme="majorHAnsi" w:hAnsiTheme="majorHAnsi" w:cs="Times New Roman"/>
          <w:i/>
          <w:color w:val="000000"/>
          <w:sz w:val="24"/>
          <w:szCs w:val="24"/>
          <w:lang w:val="pl-PL"/>
        </w:rPr>
        <w:t xml:space="preserve">godine </w:t>
      </w:r>
      <w:r w:rsidRPr="00F56008">
        <w:rPr>
          <w:rFonts w:asciiTheme="majorHAnsi" w:hAnsiTheme="majorHAnsi" w:cs="Times New Roman"/>
          <w:i/>
          <w:color w:val="000000"/>
          <w:sz w:val="24"/>
          <w:szCs w:val="24"/>
        </w:rPr>
        <w:t>za nabavku robe:</w:t>
      </w:r>
      <w:r w:rsidRPr="007E282E">
        <w:rPr>
          <w:rFonts w:asciiTheme="majorHAnsi" w:hAnsiTheme="majorHAnsi" w:cs="Times New Roman"/>
          <w:i/>
          <w:sz w:val="23"/>
          <w:szCs w:val="23"/>
        </w:rPr>
        <w:t xml:space="preserve"> </w:t>
      </w:r>
      <w:r>
        <w:rPr>
          <w:rFonts w:asciiTheme="majorHAnsi" w:hAnsiTheme="majorHAnsi" w:cs="Times New Roman"/>
          <w:b/>
          <w:bCs/>
          <w:sz w:val="24"/>
          <w:szCs w:val="24"/>
        </w:rPr>
        <w:t>Boje, lakovi i drugi zaštitni premazi</w:t>
      </w:r>
      <w:r>
        <w:rPr>
          <w:rFonts w:asciiTheme="majorHAnsi" w:hAnsiTheme="majorHAnsi" w:cs="Verdana"/>
          <w:bCs/>
          <w:i/>
          <w:sz w:val="23"/>
          <w:szCs w:val="23"/>
          <w:lang w:val="sr-Latn-CS"/>
        </w:rPr>
        <w:t>,</w:t>
      </w:r>
      <w:r w:rsidRPr="00B54285">
        <w:rPr>
          <w:rFonts w:asciiTheme="majorHAnsi" w:hAnsiTheme="majorHAnsi" w:cs="Times New Roman"/>
          <w:i/>
          <w:color w:val="000000"/>
          <w:sz w:val="24"/>
          <w:szCs w:val="24"/>
        </w:rPr>
        <w:t xml:space="preserve"> nijesam u sukobu interesa u smislu člana 16 stav 4 </w:t>
      </w:r>
      <w:r w:rsidRPr="00B5428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B54285">
        <w:rPr>
          <w:rFonts w:asciiTheme="majorHAnsi" w:hAnsiTheme="majorHAnsi" w:cs="Times New Roman"/>
          <w:i/>
          <w:color w:val="000000"/>
          <w:sz w:val="24"/>
          <w:szCs w:val="24"/>
        </w:rPr>
        <w:t>.</w:t>
      </w:r>
    </w:p>
    <w:p w:rsidR="001521A8" w:rsidRDefault="001521A8" w:rsidP="001521A8">
      <w:pPr>
        <w:tabs>
          <w:tab w:val="left" w:pos="1950"/>
        </w:tabs>
        <w:spacing w:after="0" w:line="240" w:lineRule="auto"/>
        <w:rPr>
          <w:rFonts w:asciiTheme="majorHAnsi" w:hAnsiTheme="majorHAnsi" w:cs="Times New Roman"/>
          <w:color w:val="000000"/>
          <w:sz w:val="24"/>
          <w:szCs w:val="24"/>
        </w:rPr>
      </w:pPr>
    </w:p>
    <w:p w:rsidR="001521A8" w:rsidRDefault="001521A8" w:rsidP="001521A8">
      <w:pPr>
        <w:tabs>
          <w:tab w:val="left" w:pos="1950"/>
        </w:tabs>
        <w:spacing w:after="0" w:line="240" w:lineRule="auto"/>
        <w:rPr>
          <w:rFonts w:asciiTheme="majorHAnsi" w:hAnsiTheme="majorHAnsi" w:cs="Times New Roman"/>
          <w:color w:val="000000"/>
          <w:sz w:val="24"/>
          <w:szCs w:val="24"/>
        </w:rPr>
      </w:pPr>
    </w:p>
    <w:p w:rsidR="001521A8" w:rsidRPr="00010AE5" w:rsidRDefault="001521A8" w:rsidP="001521A8">
      <w:pPr>
        <w:tabs>
          <w:tab w:val="left" w:pos="1950"/>
        </w:tabs>
        <w:spacing w:after="0" w:line="240" w:lineRule="auto"/>
        <w:rPr>
          <w:rFonts w:asciiTheme="majorHAnsi" w:hAnsiTheme="majorHAnsi" w:cs="Times New Roman"/>
          <w:color w:val="000000"/>
          <w:sz w:val="24"/>
          <w:szCs w:val="24"/>
        </w:rPr>
      </w:pPr>
    </w:p>
    <w:p w:rsidR="001521A8" w:rsidRPr="00D239B5" w:rsidRDefault="001521A8" w:rsidP="001521A8">
      <w:pPr>
        <w:spacing w:after="0" w:line="240" w:lineRule="auto"/>
        <w:jc w:val="both"/>
        <w:rPr>
          <w:rFonts w:asciiTheme="majorHAnsi" w:hAnsiTheme="majorHAnsi" w:cs="Times New Roman"/>
          <w:b/>
          <w:i/>
          <w:color w:val="000000"/>
          <w:sz w:val="20"/>
          <w:szCs w:val="20"/>
          <w:lang w:val="sr-Latn-CS"/>
        </w:rPr>
      </w:pPr>
      <w:r w:rsidRPr="00D239B5">
        <w:rPr>
          <w:rFonts w:asciiTheme="majorHAnsi" w:hAnsiTheme="majorHAnsi" w:cs="Times New Roman"/>
          <w:b/>
          <w:i/>
          <w:color w:val="000000"/>
          <w:sz w:val="21"/>
          <w:szCs w:val="21"/>
        </w:rPr>
        <w:t>Predsjednik komisije za otvaranje i vrednovanje ponuda</w:t>
      </w:r>
      <w:r w:rsidRPr="00D239B5">
        <w:rPr>
          <w:rFonts w:asciiTheme="majorHAnsi" w:hAnsiTheme="majorHAnsi" w:cs="Times New Roman"/>
          <w:b/>
          <w:i/>
          <w:color w:val="000000"/>
          <w:sz w:val="21"/>
          <w:szCs w:val="21"/>
          <w:lang w:val="sr-Latn-CS"/>
        </w:rPr>
        <w:t xml:space="preserve">: </w:t>
      </w:r>
      <w:r w:rsidR="00D239B5">
        <w:rPr>
          <w:rFonts w:asciiTheme="majorHAnsi" w:hAnsiTheme="majorHAnsi" w:cs="Times New Roman"/>
          <w:b/>
          <w:i/>
          <w:color w:val="000000"/>
          <w:sz w:val="21"/>
          <w:szCs w:val="21"/>
          <w:lang w:val="sr-Latn-CS"/>
        </w:rPr>
        <w:tab/>
      </w:r>
      <w:r w:rsidR="00D239B5" w:rsidRPr="00D239B5">
        <w:rPr>
          <w:rFonts w:asciiTheme="majorHAnsi" w:hAnsiTheme="majorHAnsi"/>
          <w:b/>
        </w:rPr>
        <w:t>Filip Janković</w:t>
      </w:r>
      <w:r w:rsidRPr="001521A8">
        <w:rPr>
          <w:rFonts w:asciiTheme="majorHAnsi" w:hAnsiTheme="majorHAnsi"/>
        </w:rPr>
        <w:t xml:space="preserve">, </w:t>
      </w:r>
      <w:r w:rsidR="00D239B5" w:rsidRPr="00D239B5">
        <w:rPr>
          <w:rFonts w:asciiTheme="majorHAnsi" w:hAnsiTheme="majorHAnsi"/>
          <w:sz w:val="20"/>
          <w:szCs w:val="20"/>
        </w:rPr>
        <w:t>spec.sci.</w:t>
      </w:r>
      <w:r w:rsidRPr="00D239B5">
        <w:rPr>
          <w:rFonts w:asciiTheme="majorHAnsi" w:hAnsiTheme="majorHAnsi"/>
          <w:sz w:val="20"/>
          <w:szCs w:val="20"/>
        </w:rPr>
        <w:t>pravn</w:t>
      </w:r>
      <w:r w:rsidR="00D239B5" w:rsidRPr="00D239B5">
        <w:rPr>
          <w:rFonts w:asciiTheme="majorHAnsi" w:hAnsiTheme="majorHAnsi"/>
          <w:sz w:val="20"/>
          <w:szCs w:val="20"/>
        </w:rPr>
        <w:t>ih nauka</w:t>
      </w:r>
    </w:p>
    <w:p w:rsidR="001521A8" w:rsidRPr="00E53C93" w:rsidRDefault="001521A8" w:rsidP="001521A8">
      <w:pPr>
        <w:spacing w:after="0" w:line="240" w:lineRule="auto"/>
        <w:ind w:left="6066"/>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w:t>
      </w:r>
      <w:r>
        <w:rPr>
          <w:rFonts w:asciiTheme="majorHAnsi" w:hAnsiTheme="majorHAnsi" w:cs="Times New Roman"/>
          <w:i/>
          <w:color w:val="000000"/>
          <w:sz w:val="24"/>
          <w:szCs w:val="24"/>
          <w:lang w:val="sr-Latn-CS"/>
        </w:rPr>
        <w:t>________</w:t>
      </w:r>
    </w:p>
    <w:p w:rsidR="001521A8" w:rsidRPr="00C06955" w:rsidRDefault="001521A8" w:rsidP="001521A8">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1521A8" w:rsidRPr="00E53C93" w:rsidRDefault="001521A8" w:rsidP="001521A8">
      <w:pPr>
        <w:spacing w:after="0" w:line="240" w:lineRule="auto"/>
        <w:ind w:left="4956" w:firstLine="708"/>
        <w:jc w:val="both"/>
        <w:rPr>
          <w:rFonts w:asciiTheme="majorHAnsi" w:hAnsiTheme="majorHAnsi" w:cs="Times New Roman"/>
          <w:i/>
          <w:iCs/>
          <w:color w:val="000000"/>
          <w:sz w:val="24"/>
          <w:szCs w:val="24"/>
          <w:lang w:val="sr-Latn-CS"/>
        </w:rPr>
      </w:pPr>
    </w:p>
    <w:p w:rsidR="001521A8" w:rsidRPr="00E53C93" w:rsidRDefault="001521A8" w:rsidP="001521A8">
      <w:pPr>
        <w:spacing w:after="0" w:line="240" w:lineRule="auto"/>
        <w:jc w:val="both"/>
        <w:rPr>
          <w:rFonts w:asciiTheme="majorHAnsi" w:hAnsiTheme="majorHAnsi" w:cs="Times New Roman"/>
          <w:b/>
          <w:i/>
          <w:color w:val="000000"/>
          <w:sz w:val="24"/>
          <w:szCs w:val="24"/>
          <w:lang w:val="sr-Latn-CS"/>
        </w:rPr>
      </w:pPr>
      <w:r w:rsidRPr="00E53C93">
        <w:rPr>
          <w:rFonts w:asciiTheme="majorHAnsi" w:hAnsiTheme="majorHAnsi" w:cs="Times New Roman"/>
          <w:b/>
          <w:i/>
          <w:color w:val="000000"/>
          <w:sz w:val="24"/>
          <w:szCs w:val="24"/>
        </w:rPr>
        <w:t>Član komisije za otvaranje i vrednovanje ponuda</w:t>
      </w:r>
      <w:r w:rsidRPr="00E53C93">
        <w:rPr>
          <w:rFonts w:asciiTheme="majorHAnsi" w:hAnsiTheme="majorHAnsi" w:cs="Times New Roman"/>
          <w:b/>
          <w:i/>
          <w:color w:val="000000"/>
          <w:sz w:val="24"/>
          <w:szCs w:val="24"/>
          <w:lang w:val="sr-Latn-CS"/>
        </w:rPr>
        <w:t xml:space="preserve">: </w:t>
      </w:r>
      <w:r w:rsidRPr="00E53C93">
        <w:rPr>
          <w:rFonts w:asciiTheme="majorHAnsi" w:hAnsiTheme="majorHAnsi" w:cs="Times New Roman"/>
          <w:b/>
          <w:i/>
          <w:color w:val="000000"/>
          <w:sz w:val="24"/>
          <w:szCs w:val="24"/>
          <w:lang w:val="sr-Latn-CS"/>
        </w:rPr>
        <w:tab/>
      </w:r>
      <w:r w:rsidRPr="0014418C">
        <w:rPr>
          <w:rFonts w:asciiTheme="majorHAnsi" w:hAnsiTheme="majorHAnsi"/>
          <w:b/>
          <w:sz w:val="24"/>
          <w:szCs w:val="24"/>
        </w:rPr>
        <w:t>Adrijana Uglik</w:t>
      </w:r>
      <w:r w:rsidRPr="0014418C">
        <w:rPr>
          <w:rFonts w:asciiTheme="majorHAnsi" w:hAnsiTheme="majorHAnsi"/>
          <w:sz w:val="24"/>
          <w:szCs w:val="24"/>
        </w:rPr>
        <w:t>, dipl.ecc</w:t>
      </w:r>
      <w:r w:rsidRPr="00E53C93">
        <w:rPr>
          <w:rFonts w:asciiTheme="majorHAnsi" w:hAnsiTheme="majorHAnsi"/>
          <w:sz w:val="24"/>
          <w:szCs w:val="24"/>
        </w:rPr>
        <w:tab/>
      </w:r>
    </w:p>
    <w:p w:rsidR="001521A8" w:rsidRPr="00E53C93" w:rsidRDefault="001521A8" w:rsidP="001521A8">
      <w:pPr>
        <w:spacing w:after="0" w:line="240" w:lineRule="auto"/>
        <w:ind w:left="4944"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E53C93">
        <w:rPr>
          <w:rFonts w:asciiTheme="majorHAnsi" w:hAnsiTheme="majorHAnsi" w:cs="Times New Roman"/>
          <w:i/>
          <w:color w:val="000000"/>
          <w:sz w:val="24"/>
          <w:szCs w:val="24"/>
          <w:lang w:val="sr-Latn-CS"/>
        </w:rPr>
        <w:t>____________________________</w:t>
      </w:r>
    </w:p>
    <w:p w:rsidR="001521A8" w:rsidRPr="00C06955" w:rsidRDefault="001521A8" w:rsidP="001521A8">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1521A8" w:rsidRPr="00E53C93" w:rsidRDefault="001521A8" w:rsidP="001521A8">
      <w:pPr>
        <w:spacing w:after="0" w:line="240" w:lineRule="auto"/>
        <w:ind w:left="4956" w:firstLine="708"/>
        <w:jc w:val="both"/>
        <w:rPr>
          <w:rFonts w:asciiTheme="majorHAnsi" w:hAnsiTheme="majorHAnsi" w:cs="Times New Roman"/>
          <w:i/>
          <w:iCs/>
          <w:color w:val="000000"/>
          <w:sz w:val="24"/>
          <w:szCs w:val="24"/>
          <w:lang w:val="sr-Latn-CS"/>
        </w:rPr>
      </w:pPr>
    </w:p>
    <w:p w:rsidR="001521A8" w:rsidRPr="007618D9" w:rsidRDefault="001521A8" w:rsidP="001521A8">
      <w:pPr>
        <w:spacing w:after="0" w:line="240" w:lineRule="auto"/>
        <w:rPr>
          <w:rFonts w:asciiTheme="majorHAnsi" w:hAnsiTheme="majorHAnsi" w:cs="Times New Roman"/>
          <w:b/>
          <w:i/>
          <w:color w:val="000000"/>
        </w:rPr>
      </w:pPr>
      <w:r w:rsidRPr="007618D9">
        <w:rPr>
          <w:rFonts w:asciiTheme="majorHAnsi" w:hAnsiTheme="majorHAnsi" w:cs="Times New Roman"/>
          <w:b/>
          <w:i/>
          <w:color w:val="000000"/>
          <w:sz w:val="23"/>
          <w:szCs w:val="23"/>
        </w:rPr>
        <w:t>Član komisije za otvaranje i vrednovanje ponuda:</w:t>
      </w:r>
      <w:r w:rsidRPr="00E53C93">
        <w:rPr>
          <w:rFonts w:asciiTheme="majorHAnsi" w:hAnsiTheme="majorHAnsi" w:cs="Times New Roman"/>
          <w:b/>
          <w:i/>
          <w:color w:val="000000"/>
          <w:sz w:val="24"/>
          <w:szCs w:val="24"/>
        </w:rPr>
        <w:t xml:space="preserve"> </w:t>
      </w:r>
      <w:r>
        <w:rPr>
          <w:rFonts w:asciiTheme="majorHAnsi" w:hAnsiTheme="majorHAnsi" w:cs="Times New Roman"/>
          <w:b/>
          <w:i/>
          <w:color w:val="000000"/>
          <w:sz w:val="24"/>
          <w:szCs w:val="24"/>
        </w:rPr>
        <w:tab/>
      </w:r>
      <w:r>
        <w:rPr>
          <w:rFonts w:asciiTheme="majorHAnsi" w:hAnsiTheme="majorHAnsi"/>
          <w:b/>
          <w:sz w:val="24"/>
          <w:szCs w:val="24"/>
        </w:rPr>
        <w:t>Nikola Vukmirović</w:t>
      </w:r>
      <w:r w:rsidRPr="008D6EA8">
        <w:rPr>
          <w:rFonts w:asciiTheme="majorHAnsi" w:hAnsiTheme="majorHAnsi"/>
          <w:sz w:val="24"/>
          <w:szCs w:val="24"/>
        </w:rPr>
        <w:t>,</w:t>
      </w:r>
      <w:r w:rsidRPr="00E1665D">
        <w:rPr>
          <w:rFonts w:asciiTheme="majorHAnsi" w:hAnsiTheme="majorHAnsi"/>
          <w:sz w:val="24"/>
          <w:szCs w:val="24"/>
        </w:rPr>
        <w:t xml:space="preserve"> </w:t>
      </w:r>
      <w:r>
        <w:rPr>
          <w:rFonts w:asciiTheme="majorHAnsi" w:hAnsiTheme="majorHAnsi"/>
          <w:sz w:val="24"/>
          <w:szCs w:val="24"/>
        </w:rPr>
        <w:t>spec.sci.arh.</w:t>
      </w:r>
    </w:p>
    <w:p w:rsidR="001521A8" w:rsidRPr="00E53C93" w:rsidRDefault="001521A8" w:rsidP="001521A8">
      <w:pPr>
        <w:spacing w:after="0" w:line="240" w:lineRule="auto"/>
        <w:ind w:firstLine="1134"/>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r w:rsidRPr="007618D9">
        <w:rPr>
          <w:rFonts w:asciiTheme="majorHAnsi" w:hAnsiTheme="majorHAnsi" w:cs="Times New Roman"/>
          <w:i/>
          <w:color w:val="000000"/>
          <w:sz w:val="24"/>
          <w:szCs w:val="24"/>
          <w:u w:val="single"/>
          <w:lang w:val="sr-Latn-CS"/>
        </w:rPr>
        <w:t>_</w:t>
      </w:r>
    </w:p>
    <w:p w:rsidR="001521A8" w:rsidRPr="00C06955" w:rsidRDefault="001521A8" w:rsidP="001521A8">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1521A8" w:rsidRPr="00E53C93" w:rsidRDefault="001521A8" w:rsidP="001521A8">
      <w:pPr>
        <w:spacing w:after="0" w:line="240" w:lineRule="auto"/>
        <w:ind w:left="4956" w:firstLine="708"/>
        <w:jc w:val="both"/>
        <w:rPr>
          <w:rFonts w:asciiTheme="majorHAnsi" w:hAnsiTheme="majorHAnsi" w:cs="Times New Roman"/>
          <w:i/>
          <w:iCs/>
          <w:color w:val="000000"/>
          <w:sz w:val="24"/>
          <w:szCs w:val="24"/>
          <w:lang w:val="sr-Latn-CS"/>
        </w:rPr>
      </w:pPr>
    </w:p>
    <w:p w:rsidR="001521A8" w:rsidRPr="00010AE5" w:rsidRDefault="001521A8" w:rsidP="001521A8">
      <w:pPr>
        <w:pStyle w:val="ListParagraph"/>
        <w:spacing w:after="0" w:line="240" w:lineRule="auto"/>
        <w:ind w:left="0"/>
        <w:jc w:val="both"/>
        <w:rPr>
          <w:rFonts w:asciiTheme="majorHAnsi" w:hAnsiTheme="majorHAnsi" w:cs="Times New Roman"/>
          <w:i/>
          <w:color w:val="000000"/>
          <w:sz w:val="24"/>
          <w:szCs w:val="24"/>
        </w:rPr>
      </w:pPr>
    </w:p>
    <w:p w:rsidR="007359CE" w:rsidRDefault="007359CE" w:rsidP="00B460F9">
      <w:pPr>
        <w:rPr>
          <w:rFonts w:asciiTheme="majorHAnsi" w:hAnsiTheme="majorHAnsi" w:cs="Times New Roman"/>
          <w:b/>
          <w:bCs/>
          <w:color w:val="000000"/>
          <w:sz w:val="24"/>
          <w:szCs w:val="24"/>
        </w:rPr>
      </w:pPr>
    </w:p>
    <w:p w:rsidR="001521A8" w:rsidRDefault="001521A8" w:rsidP="00B460F9">
      <w:pPr>
        <w:rPr>
          <w:rFonts w:asciiTheme="majorHAnsi" w:hAnsiTheme="majorHAnsi" w:cs="Times New Roman"/>
          <w:b/>
          <w:bCs/>
          <w:color w:val="000000"/>
          <w:sz w:val="24"/>
          <w:szCs w:val="24"/>
        </w:rPr>
      </w:pPr>
    </w:p>
    <w:p w:rsidR="001521A8" w:rsidRDefault="001521A8" w:rsidP="00B460F9">
      <w:pPr>
        <w:rPr>
          <w:rFonts w:asciiTheme="majorHAnsi" w:hAnsiTheme="majorHAnsi" w:cs="Times New Roman"/>
          <w:b/>
          <w:bCs/>
          <w:color w:val="000000"/>
          <w:sz w:val="24"/>
          <w:szCs w:val="24"/>
        </w:rPr>
      </w:pPr>
    </w:p>
    <w:p w:rsidR="001521A8" w:rsidRDefault="001521A8" w:rsidP="00B460F9">
      <w:pPr>
        <w:rPr>
          <w:rFonts w:asciiTheme="majorHAnsi" w:hAnsiTheme="majorHAnsi" w:cs="Times New Roman"/>
          <w:b/>
          <w:bCs/>
          <w:color w:val="000000"/>
          <w:sz w:val="24"/>
          <w:szCs w:val="24"/>
        </w:rPr>
      </w:pPr>
    </w:p>
    <w:p w:rsidR="001521A8" w:rsidRPr="00BA04F0" w:rsidRDefault="001521A8"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416180138"/>
      <w:bookmarkStart w:id="14" w:name="_Toc418775199"/>
      <w:r w:rsidRPr="00BA04F0">
        <w:rPr>
          <w:rFonts w:asciiTheme="majorHAnsi" w:hAnsiTheme="majorHAnsi"/>
          <w:i w:val="0"/>
          <w:iCs w:val="0"/>
          <w:color w:val="000000"/>
          <w:sz w:val="24"/>
          <w:szCs w:val="24"/>
          <w:u w:val="none"/>
        </w:rPr>
        <w:lastRenderedPageBreak/>
        <w:t xml:space="preserve">METODOLOGIJA NAČINA VREDNOVANJA PONUDA PO KRITERIJUMU </w:t>
      </w:r>
      <w:bookmarkEnd w:id="13"/>
      <w:bookmarkEnd w:id="14"/>
    </w:p>
    <w:p w:rsidR="00B460F9" w:rsidRPr="00BA04F0" w:rsidRDefault="00B460F9" w:rsidP="00B460F9">
      <w:pPr>
        <w:pStyle w:val="BodyText"/>
        <w:ind w:left="454" w:hanging="454"/>
        <w:rPr>
          <w:rFonts w:asciiTheme="majorHAnsi" w:hAnsiTheme="majorHAnsi"/>
          <w:b/>
          <w:bCs/>
          <w:color w:val="000000"/>
          <w:sz w:val="24"/>
          <w:szCs w:val="24"/>
          <w:lang w:val="sr-Latn-CS"/>
        </w:rPr>
      </w:pPr>
    </w:p>
    <w:p w:rsidR="00B460F9" w:rsidRPr="00BA04F0" w:rsidRDefault="00B460F9" w:rsidP="00B460F9">
      <w:pPr>
        <w:pStyle w:val="BodyText"/>
        <w:rPr>
          <w:rFonts w:asciiTheme="majorHAnsi" w:hAnsiTheme="majorHAnsi"/>
          <w:b/>
          <w:bCs/>
          <w:color w:val="000000"/>
          <w:sz w:val="24"/>
          <w:szCs w:val="24"/>
          <w:lang w:val="sr-Latn-CS"/>
        </w:rPr>
      </w:pPr>
    </w:p>
    <w:p w:rsidR="00C91065" w:rsidRPr="00BA04F0" w:rsidRDefault="00C91065" w:rsidP="00C91065">
      <w:pPr>
        <w:pStyle w:val="BodyText"/>
        <w:rPr>
          <w:rFonts w:asciiTheme="majorHAnsi" w:hAnsiTheme="majorHAnsi"/>
          <w:b/>
          <w:bCs/>
          <w:color w:val="000000"/>
          <w:sz w:val="24"/>
          <w:szCs w:val="24"/>
          <w:lang w:val="sr-Latn-CS"/>
        </w:rPr>
      </w:pPr>
    </w:p>
    <w:p w:rsidR="001521A8" w:rsidRPr="00C767F5" w:rsidRDefault="001521A8" w:rsidP="001521A8">
      <w:pPr>
        <w:spacing w:after="0" w:line="240" w:lineRule="auto"/>
        <w:jc w:val="both"/>
        <w:rPr>
          <w:rFonts w:asciiTheme="majorHAnsi" w:hAnsiTheme="majorHAnsi" w:cs="Times New Roman"/>
          <w:b/>
          <w:bCs/>
          <w:color w:val="000000"/>
          <w:sz w:val="24"/>
          <w:szCs w:val="24"/>
          <w:shd w:val="clear" w:color="auto" w:fill="FFFFFF"/>
        </w:rPr>
      </w:pPr>
    </w:p>
    <w:p w:rsidR="001521A8" w:rsidRPr="00C767F5" w:rsidRDefault="001521A8" w:rsidP="001521A8">
      <w:pPr>
        <w:spacing w:after="0" w:line="240" w:lineRule="auto"/>
        <w:jc w:val="both"/>
        <w:rPr>
          <w:rFonts w:asciiTheme="majorHAnsi" w:hAnsiTheme="majorHAnsi" w:cs="Times New Roman"/>
          <w:b/>
          <w:bCs/>
          <w:color w:val="000000"/>
          <w:sz w:val="24"/>
          <w:szCs w:val="24"/>
          <w:bdr w:val="single" w:sz="4" w:space="0" w:color="auto"/>
        </w:rPr>
      </w:pPr>
      <w:r w:rsidRPr="00C767F5">
        <w:rPr>
          <w:rFonts w:asciiTheme="majorHAnsi" w:hAnsiTheme="majorHAnsi" w:cs="Times New Roman"/>
          <w:b/>
          <w:bCs/>
          <w:color w:val="000000"/>
          <w:sz w:val="24"/>
          <w:szCs w:val="24"/>
          <w:shd w:val="clear" w:color="auto" w:fill="FFFFFF"/>
        </w:rPr>
        <w:sym w:font="Wingdings" w:char="F078"/>
      </w:r>
      <w:r w:rsidRPr="00C767F5">
        <w:rPr>
          <w:rFonts w:asciiTheme="majorHAnsi" w:hAnsiTheme="majorHAnsi" w:cs="Times New Roman"/>
          <w:b/>
          <w:bCs/>
          <w:color w:val="000000"/>
          <w:sz w:val="24"/>
          <w:szCs w:val="24"/>
          <w:shd w:val="clear" w:color="auto" w:fill="FFFFFF"/>
          <w:lang w:val="hr-HR"/>
        </w:rPr>
        <w:t xml:space="preserve">Vrednovanje ponuda po kriterijumu </w:t>
      </w:r>
      <w:r w:rsidRPr="00C767F5">
        <w:rPr>
          <w:rFonts w:asciiTheme="majorHAnsi" w:hAnsiTheme="majorHAnsi" w:cs="Times New Roman"/>
          <w:b/>
          <w:bCs/>
          <w:color w:val="000000"/>
          <w:sz w:val="24"/>
          <w:szCs w:val="24"/>
          <w:shd w:val="clear" w:color="auto" w:fill="FFFFFF"/>
          <w:lang w:val="pl-PL"/>
        </w:rPr>
        <w:t xml:space="preserve">ekonomski najpovoljnija ponuda </w:t>
      </w:r>
      <w:r w:rsidRPr="00C767F5">
        <w:rPr>
          <w:rFonts w:asciiTheme="majorHAnsi" w:hAnsiTheme="majorHAnsi" w:cs="Times New Roman"/>
          <w:b/>
          <w:bCs/>
          <w:color w:val="000000"/>
          <w:sz w:val="24"/>
          <w:szCs w:val="24"/>
        </w:rPr>
        <w:t>vršiće se na sljedeći način:</w:t>
      </w:r>
    </w:p>
    <w:p w:rsidR="001521A8" w:rsidRPr="00C767F5" w:rsidRDefault="001521A8" w:rsidP="001521A8">
      <w:pPr>
        <w:spacing w:after="0" w:line="240" w:lineRule="auto"/>
        <w:ind w:left="284"/>
        <w:jc w:val="both"/>
        <w:rPr>
          <w:rFonts w:asciiTheme="majorHAnsi" w:hAnsiTheme="majorHAnsi" w:cs="Times New Roman"/>
          <w:color w:val="000000"/>
          <w:sz w:val="24"/>
          <w:szCs w:val="24"/>
          <w:lang w:val="hr-HR"/>
        </w:rPr>
      </w:pPr>
    </w:p>
    <w:p w:rsidR="001521A8" w:rsidRPr="00C767F5" w:rsidRDefault="001521A8" w:rsidP="001521A8">
      <w:pPr>
        <w:spacing w:after="0" w:line="240" w:lineRule="auto"/>
        <w:ind w:left="284"/>
        <w:jc w:val="both"/>
        <w:rPr>
          <w:rFonts w:asciiTheme="majorHAnsi" w:hAnsiTheme="majorHAnsi" w:cs="Times New Roman"/>
          <w:color w:val="000000"/>
          <w:sz w:val="24"/>
          <w:szCs w:val="24"/>
        </w:rPr>
      </w:pPr>
      <w:r w:rsidRPr="00C767F5">
        <w:rPr>
          <w:rFonts w:asciiTheme="majorHAnsi" w:hAnsiTheme="majorHAnsi" w:cs="Times New Roman"/>
          <w:color w:val="000000"/>
          <w:sz w:val="24"/>
          <w:szCs w:val="24"/>
        </w:rPr>
        <w:sym w:font="Wingdings" w:char="F078"/>
      </w:r>
      <w:r w:rsidRPr="00C767F5">
        <w:rPr>
          <w:rFonts w:asciiTheme="majorHAnsi" w:hAnsiTheme="majorHAnsi" w:cs="Times New Roman"/>
          <w:color w:val="000000"/>
          <w:sz w:val="24"/>
          <w:szCs w:val="24"/>
          <w:lang w:val="hr-HR"/>
        </w:rPr>
        <w:t xml:space="preserve"> podkriterijum najniža ponuđena cijena </w:t>
      </w:r>
      <w:r w:rsidRPr="00C767F5">
        <w:rPr>
          <w:rFonts w:asciiTheme="majorHAnsi" w:hAnsiTheme="majorHAnsi" w:cs="Times New Roman"/>
          <w:color w:val="000000"/>
          <w:sz w:val="24"/>
          <w:szCs w:val="24"/>
        </w:rPr>
        <w:t>vrednovaće se na sljedeći način:</w:t>
      </w:r>
    </w:p>
    <w:p w:rsidR="001521A8" w:rsidRPr="00C767F5" w:rsidRDefault="001521A8" w:rsidP="001521A8">
      <w:pPr>
        <w:spacing w:after="0" w:line="240" w:lineRule="auto"/>
        <w:ind w:left="284"/>
        <w:jc w:val="both"/>
        <w:rPr>
          <w:rFonts w:asciiTheme="majorHAnsi" w:hAnsiTheme="majorHAnsi" w:cs="Times New Roman"/>
          <w:color w:val="000000"/>
          <w:sz w:val="24"/>
          <w:szCs w:val="24"/>
        </w:rPr>
      </w:pPr>
    </w:p>
    <w:p w:rsidR="001521A8" w:rsidRPr="00C767F5" w:rsidRDefault="001521A8" w:rsidP="001521A8">
      <w:pPr>
        <w:spacing w:after="0" w:line="240" w:lineRule="auto"/>
        <w:ind w:left="284"/>
        <w:jc w:val="center"/>
        <w:rPr>
          <w:rFonts w:asciiTheme="majorHAnsi" w:hAnsiTheme="majorHAnsi" w:cs="Times New Roman"/>
          <w:color w:val="000000"/>
          <w:sz w:val="24"/>
          <w:szCs w:val="24"/>
        </w:rPr>
      </w:pPr>
      <w:r w:rsidRPr="00C767F5">
        <w:rPr>
          <w:rFonts w:asciiTheme="majorHAnsi" w:hAnsiTheme="majorHAnsi" w:cs="Times New Roman"/>
          <w:b/>
          <w:color w:val="000000"/>
          <w:sz w:val="24"/>
          <w:szCs w:val="24"/>
        </w:rPr>
        <w:t>maksimalni broj bodova po ovom podkriterijumu= 90</w:t>
      </w:r>
    </w:p>
    <w:p w:rsidR="001521A8" w:rsidRPr="00C767F5" w:rsidRDefault="001521A8" w:rsidP="001521A8">
      <w:pPr>
        <w:pStyle w:val="ListParagraph"/>
        <w:spacing w:before="0" w:after="0" w:line="276" w:lineRule="auto"/>
        <w:ind w:left="228"/>
        <w:jc w:val="both"/>
        <w:rPr>
          <w:rFonts w:asciiTheme="majorHAnsi" w:hAnsiTheme="majorHAnsi"/>
          <w:b/>
          <w:sz w:val="24"/>
          <w:szCs w:val="24"/>
          <w:u w:val="single"/>
        </w:rPr>
      </w:pPr>
    </w:p>
    <w:p w:rsidR="001521A8" w:rsidRPr="00C767F5" w:rsidRDefault="001521A8" w:rsidP="001521A8">
      <w:pPr>
        <w:spacing w:after="0"/>
        <w:jc w:val="both"/>
        <w:rPr>
          <w:rFonts w:asciiTheme="majorHAnsi" w:hAnsiTheme="majorHAnsi"/>
          <w:sz w:val="24"/>
          <w:szCs w:val="24"/>
          <w:lang w:val="sr-Latn-CS"/>
        </w:rPr>
      </w:pPr>
      <w:r w:rsidRPr="00C767F5">
        <w:rPr>
          <w:rFonts w:asciiTheme="majorHAnsi" w:hAnsiTheme="majorHAnsi"/>
          <w:b/>
          <w:sz w:val="24"/>
          <w:szCs w:val="24"/>
          <w:u w:val="single"/>
        </w:rPr>
        <w:t>NAJNIŽA PONUĐENA CIJENA</w:t>
      </w:r>
      <w:r w:rsidRPr="00C767F5">
        <w:rPr>
          <w:rFonts w:asciiTheme="majorHAnsi" w:hAnsiTheme="majorHAnsi"/>
          <w:sz w:val="24"/>
          <w:szCs w:val="24"/>
        </w:rPr>
        <w:t xml:space="preserve">- </w:t>
      </w:r>
      <w:r w:rsidRPr="00C767F5">
        <w:rPr>
          <w:rFonts w:asciiTheme="majorHAnsi" w:hAnsiTheme="majorHAnsi"/>
          <w:sz w:val="24"/>
          <w:szCs w:val="24"/>
          <w:lang w:val="sr-Latn-CS"/>
        </w:rPr>
        <w:t>je opredjeljujući podkriterijum za vrednovanje ponuda. Pod ponuđenom cijenom podrazumjeva se ukupna cijena robe bliže određena Specifikacijom robe ove dokumentacije.</w:t>
      </w:r>
    </w:p>
    <w:p w:rsidR="001521A8" w:rsidRPr="00C767F5" w:rsidRDefault="001521A8" w:rsidP="001521A8">
      <w:pPr>
        <w:pStyle w:val="ListParagraph"/>
        <w:spacing w:before="0" w:after="0" w:line="276" w:lineRule="auto"/>
        <w:ind w:left="0"/>
        <w:jc w:val="both"/>
        <w:rPr>
          <w:rFonts w:asciiTheme="majorHAnsi" w:hAnsiTheme="majorHAnsi" w:cs="Times New Roman"/>
          <w:b/>
          <w:color w:val="000000"/>
          <w:sz w:val="24"/>
          <w:szCs w:val="24"/>
        </w:rPr>
      </w:pPr>
    </w:p>
    <w:p w:rsidR="001521A8" w:rsidRPr="00C767F5" w:rsidRDefault="001521A8" w:rsidP="001521A8">
      <w:pPr>
        <w:spacing w:after="0"/>
        <w:jc w:val="both"/>
        <w:rPr>
          <w:rFonts w:asciiTheme="majorHAnsi" w:hAnsiTheme="majorHAnsi"/>
          <w:sz w:val="24"/>
          <w:szCs w:val="24"/>
          <w:lang w:val="sr-Latn-CS"/>
        </w:rPr>
      </w:pPr>
      <w:r w:rsidRPr="00C767F5">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1521A8" w:rsidRPr="00C767F5" w:rsidRDefault="001521A8" w:rsidP="001521A8">
      <w:pPr>
        <w:spacing w:after="0" w:line="240" w:lineRule="auto"/>
        <w:ind w:left="284"/>
        <w:rPr>
          <w:rFonts w:asciiTheme="majorHAnsi" w:hAnsiTheme="majorHAnsi" w:cs="Times New Roman"/>
          <w:b/>
          <w:color w:val="000000"/>
          <w:sz w:val="24"/>
          <w:szCs w:val="24"/>
          <w:bdr w:val="single" w:sz="4" w:space="0" w:color="auto"/>
        </w:rPr>
      </w:pPr>
    </w:p>
    <w:p w:rsidR="001521A8" w:rsidRPr="00C767F5" w:rsidRDefault="001521A8" w:rsidP="001521A8">
      <w:pPr>
        <w:spacing w:after="0" w:line="240" w:lineRule="auto"/>
        <w:ind w:left="284"/>
        <w:jc w:val="center"/>
        <w:rPr>
          <w:rFonts w:asciiTheme="majorHAnsi" w:hAnsiTheme="majorHAnsi" w:cs="Times New Roman"/>
          <w:b/>
          <w:color w:val="000000"/>
          <w:sz w:val="24"/>
          <w:szCs w:val="24"/>
          <w:bdr w:val="single" w:sz="4" w:space="0" w:color="auto"/>
        </w:rPr>
      </w:pPr>
      <w:r w:rsidRPr="00C767F5">
        <w:rPr>
          <w:rFonts w:asciiTheme="majorHAnsi" w:hAnsiTheme="majorHAnsi" w:cs="Times New Roman"/>
          <w:b/>
          <w:color w:val="000000"/>
          <w:sz w:val="24"/>
          <w:szCs w:val="24"/>
          <w:bdr w:val="single" w:sz="4" w:space="0" w:color="auto"/>
        </w:rPr>
        <w:t>broj bodova =</w:t>
      </w:r>
      <w:r w:rsidR="00447D64">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najniža ponuđena cijena</w:t>
      </w:r>
      <w:r w:rsidR="00447D64" w:rsidRPr="00C767F5">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 xml:space="preserve"> </w:t>
      </w:r>
      <w:r w:rsidR="00447D64" w:rsidRPr="00C767F5">
        <w:rPr>
          <w:rFonts w:asciiTheme="majorHAnsi" w:hAnsiTheme="majorHAnsi" w:cs="Times New Roman"/>
          <w:b/>
          <w:color w:val="000000"/>
          <w:sz w:val="24"/>
          <w:szCs w:val="24"/>
          <w:bdr w:val="single" w:sz="4" w:space="0" w:color="auto"/>
        </w:rPr>
        <w:t>ponuđena cijena</w:t>
      </w:r>
      <w:r w:rsidR="00447D64">
        <w:rPr>
          <w:rFonts w:asciiTheme="majorHAnsi" w:hAnsiTheme="majorHAnsi" w:cs="Times New Roman"/>
          <w:b/>
          <w:color w:val="000000"/>
          <w:sz w:val="24"/>
          <w:szCs w:val="24"/>
          <w:bdr w:val="single" w:sz="4" w:space="0" w:color="auto"/>
        </w:rPr>
        <w:t>)</w:t>
      </w:r>
      <w:r w:rsidR="00447D64" w:rsidRPr="00C767F5">
        <w:rPr>
          <w:rFonts w:asciiTheme="majorHAnsi" w:hAnsiTheme="majorHAnsi" w:cs="Times New Roman"/>
          <w:b/>
          <w:color w:val="000000"/>
          <w:sz w:val="24"/>
          <w:szCs w:val="24"/>
          <w:bdr w:val="single" w:sz="4" w:space="0" w:color="auto"/>
        </w:rPr>
        <w:t xml:space="preserve"> x </w:t>
      </w:r>
      <w:r w:rsidRPr="00C767F5">
        <w:rPr>
          <w:rFonts w:asciiTheme="majorHAnsi" w:hAnsiTheme="majorHAnsi" w:cs="Times New Roman"/>
          <w:b/>
          <w:color w:val="000000"/>
          <w:sz w:val="24"/>
          <w:szCs w:val="24"/>
          <w:bdr w:val="single" w:sz="4" w:space="0" w:color="auto"/>
        </w:rPr>
        <w:t xml:space="preserve">90  </w:t>
      </w:r>
    </w:p>
    <w:p w:rsidR="001521A8" w:rsidRPr="00C767F5" w:rsidRDefault="001521A8" w:rsidP="001521A8">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1521A8" w:rsidRPr="00C767F5" w:rsidRDefault="001521A8" w:rsidP="001521A8">
      <w:pPr>
        <w:autoSpaceDE w:val="0"/>
        <w:autoSpaceDN w:val="0"/>
        <w:adjustRightInd w:val="0"/>
        <w:spacing w:after="0" w:line="240" w:lineRule="auto"/>
        <w:jc w:val="both"/>
        <w:rPr>
          <w:rFonts w:asciiTheme="majorHAnsi" w:hAnsiTheme="majorHAnsi" w:cs="Times New Roman"/>
          <w:i/>
          <w:color w:val="000000"/>
          <w:sz w:val="24"/>
          <w:szCs w:val="24"/>
        </w:rPr>
      </w:pPr>
      <w:r w:rsidRPr="00C767F5">
        <w:rPr>
          <w:rFonts w:asciiTheme="majorHAnsi" w:hAnsiTheme="majorHAnsi" w:cs="Times New Roman"/>
          <w:i/>
          <w:color w:val="000000"/>
          <w:sz w:val="24"/>
          <w:szCs w:val="24"/>
        </w:rPr>
        <w:t>Ako je ponuđena cijena 0,00 EUR-a prilikom vrednovanja te cijene po podkriterijumu najniža ponuđena cijena uzima se da je ponuđena cijena 0,01 EUR.</w:t>
      </w:r>
    </w:p>
    <w:p w:rsidR="001521A8" w:rsidRPr="00C767F5" w:rsidRDefault="001521A8" w:rsidP="001521A8">
      <w:pPr>
        <w:spacing w:after="0" w:line="240" w:lineRule="auto"/>
        <w:ind w:left="284"/>
        <w:rPr>
          <w:rFonts w:asciiTheme="majorHAnsi" w:hAnsiTheme="majorHAnsi" w:cs="Times New Roman"/>
          <w:color w:val="000000"/>
          <w:sz w:val="24"/>
          <w:szCs w:val="24"/>
          <w:lang w:val="hr-HR"/>
        </w:rPr>
      </w:pPr>
    </w:p>
    <w:p w:rsidR="001521A8" w:rsidRPr="00C767F5" w:rsidRDefault="001521A8" w:rsidP="001521A8">
      <w:pPr>
        <w:spacing w:after="0" w:line="240" w:lineRule="auto"/>
        <w:ind w:left="284"/>
        <w:rPr>
          <w:rFonts w:asciiTheme="majorHAnsi" w:hAnsiTheme="majorHAnsi" w:cs="Times New Roman"/>
          <w:color w:val="000000"/>
          <w:sz w:val="24"/>
          <w:szCs w:val="24"/>
        </w:rPr>
      </w:pPr>
      <w:r w:rsidRPr="00C767F5">
        <w:rPr>
          <w:rFonts w:asciiTheme="majorHAnsi" w:hAnsiTheme="majorHAnsi" w:cs="Times New Roman"/>
          <w:color w:val="000000"/>
          <w:sz w:val="24"/>
          <w:szCs w:val="24"/>
        </w:rPr>
        <w:sym w:font="Wingdings" w:char="F078"/>
      </w:r>
      <w:r w:rsidRPr="00C767F5">
        <w:rPr>
          <w:rFonts w:asciiTheme="majorHAnsi" w:hAnsiTheme="majorHAnsi" w:cs="Times New Roman"/>
          <w:color w:val="000000"/>
          <w:sz w:val="24"/>
          <w:szCs w:val="24"/>
          <w:lang w:val="hr-HR"/>
        </w:rPr>
        <w:t xml:space="preserve"> podkriterijum rok isporuke roba</w:t>
      </w:r>
      <w:r w:rsidRPr="00C767F5">
        <w:rPr>
          <w:rFonts w:asciiTheme="majorHAnsi" w:hAnsiTheme="majorHAnsi" w:cs="Times New Roman"/>
          <w:color w:val="000000"/>
          <w:sz w:val="24"/>
          <w:szCs w:val="24"/>
        </w:rPr>
        <w:t xml:space="preserve"> vrednovaće se na sljedeći način: </w:t>
      </w:r>
    </w:p>
    <w:p w:rsidR="001521A8" w:rsidRPr="00C767F5" w:rsidRDefault="001521A8" w:rsidP="001521A8">
      <w:pPr>
        <w:spacing w:after="0" w:line="240" w:lineRule="auto"/>
        <w:ind w:left="284"/>
        <w:rPr>
          <w:rFonts w:asciiTheme="majorHAnsi" w:hAnsiTheme="majorHAnsi" w:cs="Times New Roman"/>
          <w:color w:val="000000"/>
          <w:sz w:val="24"/>
          <w:szCs w:val="24"/>
        </w:rPr>
      </w:pPr>
    </w:p>
    <w:p w:rsidR="001521A8" w:rsidRPr="00C767F5" w:rsidRDefault="001521A8" w:rsidP="001521A8">
      <w:pPr>
        <w:spacing w:after="0" w:line="240" w:lineRule="auto"/>
        <w:ind w:left="284"/>
        <w:jc w:val="center"/>
        <w:rPr>
          <w:rFonts w:asciiTheme="majorHAnsi" w:hAnsiTheme="majorHAnsi" w:cs="Times New Roman"/>
          <w:color w:val="000000"/>
          <w:sz w:val="24"/>
          <w:szCs w:val="24"/>
        </w:rPr>
      </w:pPr>
      <w:r w:rsidRPr="00C767F5">
        <w:rPr>
          <w:rFonts w:asciiTheme="majorHAnsi" w:hAnsiTheme="majorHAnsi" w:cs="Times New Roman"/>
          <w:b/>
          <w:color w:val="000000"/>
          <w:sz w:val="24"/>
          <w:szCs w:val="24"/>
        </w:rPr>
        <w:t>maksimalni broj bodova po ovom podkriterijumu= 10</w:t>
      </w:r>
    </w:p>
    <w:p w:rsidR="001521A8" w:rsidRPr="00C767F5" w:rsidRDefault="001521A8" w:rsidP="001521A8">
      <w:pPr>
        <w:spacing w:after="0" w:line="240" w:lineRule="auto"/>
        <w:ind w:left="284"/>
        <w:jc w:val="both"/>
        <w:rPr>
          <w:rFonts w:asciiTheme="majorHAnsi" w:hAnsiTheme="majorHAnsi" w:cs="Times New Roman"/>
          <w:color w:val="000000"/>
          <w:sz w:val="24"/>
          <w:szCs w:val="24"/>
          <w:bdr w:val="single" w:sz="4" w:space="0" w:color="auto"/>
        </w:rPr>
      </w:pPr>
    </w:p>
    <w:p w:rsidR="001521A8" w:rsidRPr="00C767F5" w:rsidRDefault="001521A8" w:rsidP="001521A8">
      <w:pPr>
        <w:pStyle w:val="ListParagraph"/>
        <w:spacing w:before="0" w:after="0" w:line="276" w:lineRule="auto"/>
        <w:ind w:left="0"/>
        <w:jc w:val="both"/>
        <w:rPr>
          <w:rFonts w:asciiTheme="majorHAnsi" w:hAnsiTheme="majorHAnsi"/>
          <w:sz w:val="24"/>
          <w:szCs w:val="24"/>
        </w:rPr>
      </w:pPr>
      <w:r w:rsidRPr="00C767F5">
        <w:rPr>
          <w:rFonts w:asciiTheme="majorHAnsi" w:hAnsiTheme="majorHAnsi"/>
          <w:b/>
          <w:sz w:val="24"/>
          <w:szCs w:val="24"/>
          <w:u w:val="single"/>
        </w:rPr>
        <w:t>ROK ISPORUKE ROBE</w:t>
      </w:r>
      <w:r w:rsidRPr="00C767F5">
        <w:rPr>
          <w:rFonts w:asciiTheme="majorHAnsi" w:hAnsiTheme="majorHAnsi"/>
          <w:sz w:val="24"/>
          <w:szCs w:val="24"/>
        </w:rPr>
        <w:t xml:space="preserve">- je drugi po važnosti podkriterijum za vrednovanje ponuda, pod kojim se podrazumijeva vrijeme za koji će ponuđači isporučiti predmetnu robu od dana prijema sukcesivnog zahtjeva za isporuku i iskazuje se u kalendarskim danima. </w:t>
      </w:r>
    </w:p>
    <w:p w:rsidR="001521A8" w:rsidRPr="00C767F5" w:rsidRDefault="001521A8" w:rsidP="001521A8">
      <w:pPr>
        <w:spacing w:after="0" w:line="240" w:lineRule="auto"/>
        <w:jc w:val="both"/>
        <w:rPr>
          <w:rFonts w:asciiTheme="majorHAnsi" w:hAnsiTheme="majorHAnsi" w:cs="Times New Roman"/>
          <w:color w:val="000000"/>
          <w:sz w:val="24"/>
          <w:szCs w:val="24"/>
          <w:bdr w:val="single" w:sz="4" w:space="0" w:color="auto"/>
        </w:rPr>
      </w:pPr>
    </w:p>
    <w:p w:rsidR="001521A8" w:rsidRPr="00C767F5" w:rsidRDefault="001521A8" w:rsidP="001521A8">
      <w:pPr>
        <w:jc w:val="both"/>
        <w:rPr>
          <w:rFonts w:asciiTheme="majorHAnsi" w:hAnsiTheme="majorHAnsi"/>
          <w:sz w:val="24"/>
          <w:szCs w:val="24"/>
          <w:lang w:val="sr-Latn-CS"/>
        </w:rPr>
      </w:pPr>
      <w:r w:rsidRPr="00C767F5">
        <w:rPr>
          <w:rFonts w:asciiTheme="majorHAnsi" w:hAnsiTheme="majorHAnsi"/>
          <w:sz w:val="24"/>
          <w:szCs w:val="24"/>
          <w:lang w:val="sr-Latn-CS"/>
        </w:rPr>
        <w:t xml:space="preserve">Ponuđaču koji ponudi najkraći rok isporuke, dodijeliće se maksimalan broj bodova po ovom podkriterijumu (10), dok bodovi ostalim ponuđačima </w:t>
      </w:r>
      <w:r w:rsidR="00447D64" w:rsidRPr="00C767F5">
        <w:rPr>
          <w:rFonts w:asciiTheme="majorHAnsi" w:hAnsiTheme="majorHAnsi"/>
          <w:sz w:val="24"/>
          <w:szCs w:val="24"/>
          <w:lang w:val="sr-Latn-CS"/>
        </w:rPr>
        <w:t xml:space="preserve">dodjeljuju u zavisnosti od odnosa </w:t>
      </w:r>
      <w:r w:rsidR="00447D64">
        <w:rPr>
          <w:rFonts w:asciiTheme="majorHAnsi" w:hAnsiTheme="majorHAnsi"/>
          <w:sz w:val="24"/>
          <w:szCs w:val="24"/>
          <w:lang w:val="sr-Latn-CS"/>
        </w:rPr>
        <w:t>najkraćeg</w:t>
      </w:r>
      <w:r w:rsidR="00447D64" w:rsidRPr="00C767F5">
        <w:rPr>
          <w:rFonts w:asciiTheme="majorHAnsi" w:hAnsiTheme="majorHAnsi"/>
          <w:sz w:val="24"/>
          <w:szCs w:val="24"/>
          <w:lang w:val="sr-Latn-CS"/>
        </w:rPr>
        <w:t xml:space="preserve"> rok</w:t>
      </w:r>
      <w:r w:rsidR="00447D64">
        <w:rPr>
          <w:rFonts w:asciiTheme="majorHAnsi" w:hAnsiTheme="majorHAnsi"/>
          <w:sz w:val="24"/>
          <w:szCs w:val="24"/>
          <w:lang w:val="sr-Latn-CS"/>
        </w:rPr>
        <w:t>a</w:t>
      </w:r>
      <w:r w:rsidR="00447D64" w:rsidRPr="00C767F5">
        <w:rPr>
          <w:rFonts w:asciiTheme="majorHAnsi" w:hAnsiTheme="majorHAnsi"/>
          <w:sz w:val="24"/>
          <w:szCs w:val="24"/>
          <w:lang w:val="sr-Latn-CS"/>
        </w:rPr>
        <w:t xml:space="preserve"> isporuke</w:t>
      </w:r>
      <w:r w:rsidR="00447D64">
        <w:rPr>
          <w:rFonts w:asciiTheme="majorHAnsi" w:hAnsiTheme="majorHAnsi"/>
          <w:sz w:val="24"/>
          <w:szCs w:val="24"/>
          <w:lang w:val="sr-Latn-CS"/>
        </w:rPr>
        <w:t xml:space="preserve"> robe</w:t>
      </w:r>
      <w:r w:rsidR="00447D64" w:rsidRPr="00C767F5">
        <w:rPr>
          <w:rFonts w:asciiTheme="majorHAnsi" w:hAnsiTheme="majorHAnsi"/>
          <w:sz w:val="24"/>
          <w:szCs w:val="24"/>
          <w:lang w:val="sr-Latn-CS"/>
        </w:rPr>
        <w:t xml:space="preserve"> i </w:t>
      </w:r>
      <w:r w:rsidR="00447D64">
        <w:rPr>
          <w:rFonts w:asciiTheme="majorHAnsi" w:hAnsiTheme="majorHAnsi"/>
          <w:sz w:val="24"/>
          <w:szCs w:val="24"/>
          <w:lang w:val="sr-Latn-CS"/>
        </w:rPr>
        <w:t>ponuđenog roka isporuke robe</w:t>
      </w:r>
      <w:r w:rsidR="00447D64" w:rsidRPr="00C767F5">
        <w:rPr>
          <w:rFonts w:asciiTheme="majorHAnsi" w:hAnsiTheme="majorHAnsi"/>
          <w:sz w:val="24"/>
          <w:szCs w:val="24"/>
          <w:lang w:val="sr-Latn-CS"/>
        </w:rPr>
        <w:t xml:space="preserve"> po sledećoj formuli</w:t>
      </w:r>
      <w:r w:rsidRPr="00C767F5">
        <w:rPr>
          <w:rFonts w:asciiTheme="majorHAnsi" w:hAnsiTheme="majorHAnsi"/>
          <w:sz w:val="24"/>
          <w:szCs w:val="24"/>
          <w:lang w:val="sr-Latn-CS"/>
        </w:rPr>
        <w:t>:</w:t>
      </w:r>
    </w:p>
    <w:p w:rsidR="001521A8" w:rsidRPr="00C767F5" w:rsidRDefault="001521A8" w:rsidP="001521A8">
      <w:pPr>
        <w:spacing w:after="0" w:line="240" w:lineRule="auto"/>
        <w:ind w:left="284"/>
        <w:jc w:val="center"/>
        <w:rPr>
          <w:rFonts w:asciiTheme="majorHAnsi" w:hAnsiTheme="majorHAnsi" w:cs="Times New Roman"/>
          <w:b/>
          <w:color w:val="000000"/>
          <w:sz w:val="24"/>
          <w:szCs w:val="24"/>
          <w:bdr w:val="single" w:sz="4" w:space="0" w:color="auto"/>
        </w:rPr>
      </w:pPr>
      <w:r w:rsidRPr="00C767F5">
        <w:rPr>
          <w:rFonts w:asciiTheme="majorHAnsi" w:hAnsiTheme="majorHAnsi" w:cs="Times New Roman"/>
          <w:b/>
          <w:color w:val="000000"/>
          <w:sz w:val="24"/>
          <w:szCs w:val="24"/>
          <w:bdr w:val="single" w:sz="4" w:space="0" w:color="auto"/>
        </w:rPr>
        <w:t>broj bodova =</w:t>
      </w:r>
      <w:r w:rsidR="00447D64">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 xml:space="preserve">najkraći rok isporuke robe </w:t>
      </w:r>
      <w:r w:rsidR="00447D64" w:rsidRPr="00C767F5">
        <w:rPr>
          <w:rFonts w:asciiTheme="majorHAnsi" w:hAnsiTheme="majorHAnsi" w:cs="Times New Roman"/>
          <w:b/>
          <w:color w:val="000000"/>
          <w:sz w:val="24"/>
          <w:szCs w:val="24"/>
          <w:bdr w:val="single" w:sz="4" w:space="0" w:color="auto"/>
        </w:rPr>
        <w:t>/ ponuđeni rok isporuke robe</w:t>
      </w:r>
      <w:r w:rsidR="00447D64">
        <w:rPr>
          <w:rFonts w:asciiTheme="majorHAnsi" w:hAnsiTheme="majorHAnsi" w:cs="Times New Roman"/>
          <w:b/>
          <w:color w:val="000000"/>
          <w:sz w:val="24"/>
          <w:szCs w:val="24"/>
          <w:bdr w:val="single" w:sz="4" w:space="0" w:color="auto"/>
        </w:rPr>
        <w:t>)</w:t>
      </w:r>
      <w:r w:rsidR="00447D64" w:rsidRPr="00C767F5">
        <w:rPr>
          <w:rFonts w:asciiTheme="majorHAnsi" w:hAnsiTheme="majorHAnsi" w:cs="Times New Roman"/>
          <w:b/>
          <w:color w:val="000000"/>
          <w:sz w:val="24"/>
          <w:szCs w:val="24"/>
          <w:bdr w:val="single" w:sz="4" w:space="0" w:color="auto"/>
        </w:rPr>
        <w:t xml:space="preserve"> </w:t>
      </w:r>
      <w:r w:rsidRPr="00C767F5">
        <w:rPr>
          <w:rFonts w:asciiTheme="majorHAnsi" w:hAnsiTheme="majorHAnsi" w:cs="Times New Roman"/>
          <w:b/>
          <w:color w:val="000000"/>
          <w:sz w:val="24"/>
          <w:szCs w:val="24"/>
          <w:bdr w:val="single" w:sz="4" w:space="0" w:color="auto"/>
        </w:rPr>
        <w:t xml:space="preserve">x 10 </w:t>
      </w:r>
    </w:p>
    <w:p w:rsidR="001521A8" w:rsidRPr="00C767F5" w:rsidRDefault="001521A8" w:rsidP="001521A8">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1521A8" w:rsidRPr="00C767F5" w:rsidTr="007F2CCC">
        <w:tc>
          <w:tcPr>
            <w:tcW w:w="9070" w:type="dxa"/>
          </w:tcPr>
          <w:p w:rsidR="001521A8" w:rsidRPr="00C767F5" w:rsidRDefault="001521A8" w:rsidP="007F2CCC">
            <w:pPr>
              <w:spacing w:after="0" w:line="240" w:lineRule="auto"/>
              <w:jc w:val="both"/>
              <w:rPr>
                <w:rFonts w:asciiTheme="majorHAnsi" w:hAnsiTheme="majorHAnsi" w:cs="Times New Roman"/>
                <w:bCs/>
                <w:i/>
                <w:iCs/>
                <w:color w:val="000000"/>
                <w:sz w:val="24"/>
                <w:szCs w:val="24"/>
                <w:lang w:val="hr-HR"/>
              </w:rPr>
            </w:pPr>
            <w:r w:rsidRPr="00C767F5">
              <w:rPr>
                <w:rFonts w:asciiTheme="majorHAnsi" w:hAnsiTheme="majorHAnsi" w:cs="Times New Roman"/>
                <w:bCs/>
                <w:i/>
                <w:iCs/>
                <w:color w:val="000000"/>
                <w:sz w:val="24"/>
                <w:szCs w:val="24"/>
                <w:lang w:val="hr-HR"/>
              </w:rPr>
              <w:t>Za ponuđeni rok isporuke robe koji je jednak ovom dokumentacijom predviđenom maksimalnom roku isporuke robe dodijeljuje se 0,00 bodova.</w:t>
            </w:r>
          </w:p>
          <w:p w:rsidR="001521A8" w:rsidRPr="00C767F5" w:rsidRDefault="001521A8" w:rsidP="007F2CCC">
            <w:pPr>
              <w:spacing w:after="0" w:line="240" w:lineRule="auto"/>
              <w:jc w:val="both"/>
              <w:rPr>
                <w:rFonts w:asciiTheme="majorHAnsi" w:hAnsiTheme="majorHAnsi" w:cs="Times New Roman"/>
                <w:b/>
                <w:bCs/>
                <w:color w:val="000000"/>
                <w:sz w:val="24"/>
                <w:szCs w:val="24"/>
                <w:lang w:val="hr-HR"/>
              </w:rPr>
            </w:pPr>
          </w:p>
        </w:tc>
      </w:tr>
    </w:tbl>
    <w:p w:rsidR="00B460F9" w:rsidRPr="00BA04F0" w:rsidRDefault="00B460F9" w:rsidP="00375783">
      <w:pPr>
        <w:rPr>
          <w:rFonts w:asciiTheme="majorHAnsi" w:hAnsiTheme="majorHAnsi" w:cs="Times New Roman"/>
          <w:color w:val="000000"/>
          <w:sz w:val="24"/>
          <w:szCs w:val="24"/>
        </w:r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5"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18775202"/>
      <w:r w:rsidRPr="00BA04F0">
        <w:rPr>
          <w:rFonts w:asciiTheme="majorHAnsi" w:hAnsiTheme="majorHAnsi"/>
          <w:i w:val="0"/>
          <w:iCs w:val="0"/>
          <w:color w:val="000000"/>
          <w:sz w:val="24"/>
          <w:szCs w:val="24"/>
          <w:u w:val="none"/>
        </w:rPr>
        <w:t>OBRAZAC PONUDE SA OBRASCIMA KOJE PRIPREMA PONUĐAČ</w:t>
      </w:r>
      <w:bookmarkEnd w:id="15"/>
      <w:bookmarkEnd w:id="16"/>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7"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18775203"/>
      <w:bookmarkEnd w:id="17"/>
      <w:r w:rsidRPr="00BA04F0">
        <w:rPr>
          <w:rFonts w:asciiTheme="majorHAnsi" w:hAnsiTheme="majorHAnsi" w:cs="Times New Roman"/>
          <w:b/>
          <w:bCs/>
          <w:color w:val="000000"/>
          <w:sz w:val="24"/>
          <w:szCs w:val="24"/>
          <w:lang w:eastAsia="zh-TW"/>
        </w:rPr>
        <w:lastRenderedPageBreak/>
        <w:t>NASLOVNA STRANA PONUDE</w:t>
      </w:r>
      <w:bookmarkEnd w:id="18"/>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za nabavku __________________________________________________________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418775213"/>
      <w:r w:rsidRPr="00BA04F0">
        <w:rPr>
          <w:rFonts w:asciiTheme="majorHAnsi" w:hAnsiTheme="majorHAnsi"/>
          <w:i w:val="0"/>
          <w:iCs w:val="0"/>
          <w:sz w:val="24"/>
          <w:szCs w:val="24"/>
          <w:u w:val="none"/>
        </w:rPr>
        <w:lastRenderedPageBreak/>
        <w:t>SADRŽAJ PONUDE</w:t>
      </w:r>
      <w:bookmarkEnd w:id="19"/>
      <w:bookmarkEnd w:id="20"/>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637657" w:rsidRDefault="00637657"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90681A" w:rsidRPr="00BA04F0" w:rsidRDefault="0090681A"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418775204"/>
      <w:r w:rsidRPr="00BA04F0">
        <w:rPr>
          <w:rFonts w:asciiTheme="majorHAnsi" w:hAnsiTheme="majorHAnsi"/>
          <w:color w:val="000000"/>
          <w:sz w:val="24"/>
          <w:szCs w:val="24"/>
        </w:rPr>
        <w:lastRenderedPageBreak/>
        <w:t>PODACI O PONUDI I PONUĐAČU</w:t>
      </w:r>
      <w:bookmarkEnd w:id="21"/>
      <w:bookmarkEnd w:id="22"/>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lastRenderedPageBreak/>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2A36A0">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B460F9" w:rsidRPr="00BA04F0" w:rsidRDefault="00B460F9" w:rsidP="004521EF">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85008C">
          <w:pgSz w:w="11906" w:h="16838" w:code="9"/>
          <w:pgMar w:top="1170" w:right="1417" w:bottom="1170" w:left="1417" w:header="708" w:footer="363" w:gutter="0"/>
          <w:cols w:space="708"/>
          <w:titlePg/>
          <w:rtlGutter/>
          <w:docGrid w:linePitch="360"/>
        </w:sectPr>
      </w:pPr>
    </w:p>
    <w:p w:rsidR="00B460F9" w:rsidRPr="00BA04F0" w:rsidRDefault="00B460F9" w:rsidP="00BF1F15">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418775205"/>
      <w:r w:rsidRPr="00B10E2E">
        <w:rPr>
          <w:rFonts w:asciiTheme="majorHAnsi" w:hAnsiTheme="majorHAnsi"/>
          <w:color w:val="000000"/>
          <w:sz w:val="24"/>
          <w:szCs w:val="24"/>
        </w:rPr>
        <w:lastRenderedPageBreak/>
        <w:t>FINANSIJSKI DIO PONUDE</w:t>
      </w:r>
      <w:bookmarkEnd w:id="23"/>
      <w:bookmarkEnd w:id="24"/>
    </w:p>
    <w:p w:rsidR="008611B4" w:rsidRPr="002B6A77"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C74986" w:rsidTr="00345C4F">
        <w:trPr>
          <w:cantSplit/>
          <w:trHeight w:val="1168"/>
          <w:tblCellSpacing w:w="20" w:type="dxa"/>
        </w:trPr>
        <w:tc>
          <w:tcPr>
            <w:tcW w:w="51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bitne karakteristike ponuđenog predmeta nabavke</w:t>
            </w:r>
            <w:r w:rsidR="00E5669E">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xml:space="preserve">jedinična cijena bez </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pdv-a</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bez pdv-a</w:t>
            </w:r>
          </w:p>
          <w:p w:rsidR="00B460F9"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sa</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pdv-om</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EC378D" w:rsidRDefault="007F2CCC" w:rsidP="00211093">
            <w:pPr>
              <w:spacing w:after="0"/>
              <w:jc w:val="center"/>
              <w:rPr>
                <w:rFonts w:asciiTheme="majorHAnsi" w:eastAsia="Times New Roman" w:hAnsiTheme="majorHAnsi" w:cs="Arial"/>
                <w:highlight w:val="yellow"/>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EC378D" w:rsidRDefault="007F2CCC" w:rsidP="00211093">
            <w:pPr>
              <w:spacing w:after="0"/>
              <w:jc w:val="center"/>
              <w:rPr>
                <w:rFonts w:asciiTheme="majorHAnsi" w:eastAsia="Times New Roman" w:hAnsiTheme="majorHAnsi" w:cs="Arial"/>
                <w:highlight w:val="yellow"/>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BF1F15">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center"/>
          </w:tcPr>
          <w:p w:rsidR="007F2CCC" w:rsidRPr="0022097C" w:rsidRDefault="007F2CCC" w:rsidP="007F2CCC">
            <w:pPr>
              <w:spacing w:after="0" w:line="240" w:lineRule="auto"/>
              <w:jc w:val="center"/>
              <w:rPr>
                <w:rFonts w:ascii="Arial" w:hAnsi="Arial" w:cs="Arial"/>
                <w:sz w:val="20"/>
                <w:szCs w:val="20"/>
              </w:rPr>
            </w:pPr>
          </w:p>
        </w:tc>
        <w:tc>
          <w:tcPr>
            <w:tcW w:w="658" w:type="dxa"/>
            <w:vAlign w:val="center"/>
          </w:tcPr>
          <w:p w:rsidR="007F2CCC" w:rsidRPr="0022097C" w:rsidRDefault="007F2CCC" w:rsidP="007F2CCC">
            <w:pPr>
              <w:spacing w:after="0" w:line="240" w:lineRule="auto"/>
              <w:jc w:val="center"/>
              <w:rPr>
                <w:rFonts w:ascii="Arial" w:hAnsi="Arial" w:cs="Arial"/>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BF1F15">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center"/>
          </w:tcPr>
          <w:p w:rsidR="007F2CCC" w:rsidRPr="0022097C" w:rsidRDefault="007F2CCC" w:rsidP="007F2CCC">
            <w:pPr>
              <w:spacing w:after="0" w:line="240" w:lineRule="auto"/>
              <w:jc w:val="center"/>
              <w:rPr>
                <w:rFonts w:ascii="Arial" w:hAnsi="Arial" w:cs="Arial"/>
                <w:sz w:val="20"/>
                <w:szCs w:val="20"/>
              </w:rPr>
            </w:pPr>
          </w:p>
        </w:tc>
        <w:tc>
          <w:tcPr>
            <w:tcW w:w="658" w:type="dxa"/>
            <w:vAlign w:val="center"/>
          </w:tcPr>
          <w:p w:rsidR="007F2CCC" w:rsidRPr="0022097C" w:rsidRDefault="007F2CCC" w:rsidP="007F2CCC">
            <w:pPr>
              <w:spacing w:after="0" w:line="240" w:lineRule="auto"/>
              <w:jc w:val="center"/>
              <w:rPr>
                <w:rFonts w:ascii="Arial" w:hAnsi="Arial" w:cs="Arial"/>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BF1F15">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center"/>
          </w:tcPr>
          <w:p w:rsidR="007F2CCC" w:rsidRPr="0022097C" w:rsidRDefault="007F2CCC" w:rsidP="007F2CCC">
            <w:pPr>
              <w:spacing w:after="0" w:line="240" w:lineRule="auto"/>
              <w:jc w:val="center"/>
              <w:rPr>
                <w:rFonts w:ascii="Arial" w:hAnsi="Arial" w:cs="Arial"/>
                <w:sz w:val="20"/>
                <w:szCs w:val="20"/>
              </w:rPr>
            </w:pPr>
          </w:p>
        </w:tc>
        <w:tc>
          <w:tcPr>
            <w:tcW w:w="658" w:type="dxa"/>
            <w:vAlign w:val="center"/>
          </w:tcPr>
          <w:p w:rsidR="007F2CCC" w:rsidRPr="0022097C" w:rsidRDefault="007F2CCC" w:rsidP="007F2CCC">
            <w:pPr>
              <w:spacing w:after="0" w:line="240" w:lineRule="auto"/>
              <w:jc w:val="center"/>
              <w:rPr>
                <w:rFonts w:ascii="Arial" w:hAnsi="Arial" w:cs="Arial"/>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056023" w:rsidRPr="00C74986" w:rsidTr="00BF1F15">
        <w:trPr>
          <w:trHeight w:val="213"/>
          <w:tblCellSpacing w:w="20" w:type="dxa"/>
        </w:trPr>
        <w:tc>
          <w:tcPr>
            <w:tcW w:w="511" w:type="dxa"/>
            <w:shd w:val="clear" w:color="auto" w:fill="D9D9D9" w:themeFill="background1" w:themeFillShade="D9"/>
            <w:vAlign w:val="center"/>
          </w:tcPr>
          <w:p w:rsidR="00056023" w:rsidRPr="00C74986" w:rsidRDefault="00056023" w:rsidP="00211093">
            <w:pPr>
              <w:numPr>
                <w:ilvl w:val="0"/>
                <w:numId w:val="10"/>
              </w:numPr>
              <w:spacing w:after="0"/>
              <w:jc w:val="center"/>
              <w:rPr>
                <w:rFonts w:asciiTheme="majorHAnsi" w:hAnsiTheme="majorHAnsi"/>
                <w:b/>
                <w:color w:val="7F7F7F"/>
                <w:lang w:val="sr-Latn-CS"/>
              </w:rPr>
            </w:pPr>
          </w:p>
        </w:tc>
        <w:tc>
          <w:tcPr>
            <w:tcW w:w="3934" w:type="dxa"/>
            <w:vAlign w:val="center"/>
          </w:tcPr>
          <w:p w:rsidR="00056023" w:rsidRPr="0022097C" w:rsidRDefault="00056023" w:rsidP="007F2CCC">
            <w:pPr>
              <w:spacing w:after="0" w:line="240" w:lineRule="auto"/>
              <w:rPr>
                <w:rFonts w:ascii="Arial" w:hAnsi="Arial" w:cs="Arial"/>
                <w:sz w:val="20"/>
                <w:szCs w:val="20"/>
              </w:rPr>
            </w:pPr>
          </w:p>
        </w:tc>
        <w:tc>
          <w:tcPr>
            <w:tcW w:w="3188" w:type="dxa"/>
            <w:vAlign w:val="center"/>
          </w:tcPr>
          <w:p w:rsidR="00056023" w:rsidRPr="00607535" w:rsidRDefault="00056023" w:rsidP="00211093">
            <w:pPr>
              <w:spacing w:after="0"/>
              <w:jc w:val="center"/>
              <w:rPr>
                <w:rFonts w:asciiTheme="majorHAnsi" w:eastAsia="Times New Roman" w:hAnsiTheme="majorHAnsi" w:cs="Arial"/>
                <w:lang w:val="sr-Latn-CS"/>
              </w:rPr>
            </w:pPr>
          </w:p>
        </w:tc>
        <w:tc>
          <w:tcPr>
            <w:tcW w:w="860" w:type="dxa"/>
            <w:vAlign w:val="center"/>
          </w:tcPr>
          <w:p w:rsidR="00056023" w:rsidRPr="0022097C" w:rsidRDefault="00056023" w:rsidP="007F2CCC">
            <w:pPr>
              <w:spacing w:after="0" w:line="240" w:lineRule="auto"/>
              <w:jc w:val="center"/>
              <w:rPr>
                <w:rFonts w:ascii="Arial" w:hAnsi="Arial" w:cs="Arial"/>
                <w:sz w:val="20"/>
                <w:szCs w:val="20"/>
              </w:rPr>
            </w:pPr>
          </w:p>
        </w:tc>
        <w:tc>
          <w:tcPr>
            <w:tcW w:w="658" w:type="dxa"/>
            <w:vAlign w:val="center"/>
          </w:tcPr>
          <w:p w:rsidR="00056023" w:rsidRPr="0022097C" w:rsidRDefault="00056023" w:rsidP="007F2CCC">
            <w:pPr>
              <w:spacing w:after="0" w:line="240" w:lineRule="auto"/>
              <w:jc w:val="center"/>
              <w:rPr>
                <w:rFonts w:ascii="Arial" w:hAnsi="Arial" w:cs="Arial"/>
                <w:sz w:val="20"/>
                <w:szCs w:val="20"/>
              </w:rPr>
            </w:pPr>
          </w:p>
        </w:tc>
        <w:tc>
          <w:tcPr>
            <w:tcW w:w="1270" w:type="dxa"/>
            <w:vAlign w:val="center"/>
          </w:tcPr>
          <w:p w:rsidR="00056023" w:rsidRPr="00C74986" w:rsidRDefault="00056023" w:rsidP="00211093">
            <w:pPr>
              <w:spacing w:after="0"/>
              <w:jc w:val="center"/>
              <w:rPr>
                <w:rFonts w:asciiTheme="majorHAnsi" w:hAnsiTheme="majorHAnsi" w:cs="Times New Roman"/>
                <w:color w:val="000000"/>
                <w:lang w:val="sr-Latn-CS" w:eastAsia="sr-Latn-CS"/>
              </w:rPr>
            </w:pPr>
          </w:p>
        </w:tc>
        <w:tc>
          <w:tcPr>
            <w:tcW w:w="1233" w:type="dxa"/>
            <w:vAlign w:val="center"/>
          </w:tcPr>
          <w:p w:rsidR="00056023" w:rsidRPr="00C74986" w:rsidRDefault="00056023" w:rsidP="00211093">
            <w:pPr>
              <w:spacing w:after="0"/>
              <w:jc w:val="center"/>
              <w:rPr>
                <w:rFonts w:asciiTheme="majorHAnsi" w:hAnsiTheme="majorHAnsi" w:cs="Times New Roman"/>
                <w:color w:val="000000"/>
                <w:lang w:val="sr-Latn-CS" w:eastAsia="sr-Latn-CS"/>
              </w:rPr>
            </w:pPr>
          </w:p>
        </w:tc>
        <w:tc>
          <w:tcPr>
            <w:tcW w:w="903" w:type="dxa"/>
            <w:vAlign w:val="center"/>
          </w:tcPr>
          <w:p w:rsidR="00056023" w:rsidRPr="00C74986" w:rsidRDefault="00056023" w:rsidP="00211093">
            <w:pPr>
              <w:spacing w:after="0"/>
              <w:jc w:val="center"/>
              <w:rPr>
                <w:rFonts w:asciiTheme="majorHAnsi" w:hAnsiTheme="majorHAnsi" w:cs="Times New Roman"/>
                <w:color w:val="000000"/>
                <w:lang w:val="sr-Latn-CS" w:eastAsia="sr-Latn-CS"/>
              </w:rPr>
            </w:pPr>
          </w:p>
        </w:tc>
        <w:tc>
          <w:tcPr>
            <w:tcW w:w="1241" w:type="dxa"/>
            <w:vAlign w:val="center"/>
          </w:tcPr>
          <w:p w:rsidR="00056023" w:rsidRPr="00C74986" w:rsidRDefault="00056023" w:rsidP="00211093">
            <w:pPr>
              <w:spacing w:after="0"/>
              <w:jc w:val="center"/>
              <w:rPr>
                <w:rFonts w:asciiTheme="majorHAnsi" w:hAnsiTheme="majorHAnsi" w:cs="Times New Roman"/>
                <w:color w:val="000000"/>
                <w:lang w:val="sr-Latn-CS" w:eastAsia="sr-Latn-CS"/>
              </w:rPr>
            </w:pPr>
          </w:p>
        </w:tc>
      </w:tr>
      <w:tr w:rsidR="007F2CCC" w:rsidRPr="00C74986" w:rsidTr="00BF1F15">
        <w:trPr>
          <w:trHeight w:val="213"/>
          <w:tblCellSpacing w:w="20" w:type="dxa"/>
        </w:trPr>
        <w:tc>
          <w:tcPr>
            <w:tcW w:w="511" w:type="dxa"/>
            <w:shd w:val="clear" w:color="auto" w:fill="D9D9D9" w:themeFill="background1" w:themeFillShade="D9"/>
            <w:vAlign w:val="center"/>
          </w:tcPr>
          <w:p w:rsidR="007F2CCC" w:rsidRPr="00C74986" w:rsidRDefault="007F2CCC" w:rsidP="00211093">
            <w:pPr>
              <w:numPr>
                <w:ilvl w:val="0"/>
                <w:numId w:val="10"/>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center"/>
          </w:tcPr>
          <w:p w:rsidR="007F2CCC" w:rsidRPr="0022097C" w:rsidRDefault="007F2CCC" w:rsidP="007F2CCC">
            <w:pPr>
              <w:spacing w:after="0" w:line="240" w:lineRule="auto"/>
              <w:jc w:val="center"/>
              <w:rPr>
                <w:rFonts w:ascii="Arial" w:hAnsi="Arial" w:cs="Arial"/>
                <w:sz w:val="20"/>
                <w:szCs w:val="20"/>
              </w:rPr>
            </w:pPr>
          </w:p>
        </w:tc>
        <w:tc>
          <w:tcPr>
            <w:tcW w:w="658" w:type="dxa"/>
            <w:vAlign w:val="center"/>
          </w:tcPr>
          <w:p w:rsidR="007F2CCC" w:rsidRPr="0022097C" w:rsidRDefault="007F2CCC" w:rsidP="007F2CCC">
            <w:pPr>
              <w:spacing w:after="0" w:line="240" w:lineRule="auto"/>
              <w:jc w:val="center"/>
              <w:rPr>
                <w:rFonts w:ascii="Arial" w:hAnsi="Arial" w:cs="Arial"/>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B460F9" w:rsidRPr="00C74986" w:rsidTr="00345C4F">
        <w:trPr>
          <w:trHeight w:val="330"/>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303"/>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51"/>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eastAsia="sr-Latn-CS"/>
              </w:rPr>
            </w:pPr>
            <w:r w:rsidRPr="002426FE">
              <w:rPr>
                <w:rFonts w:asciiTheme="majorHAnsi" w:hAnsiTheme="majorHAnsi" w:cs="Times New Roman"/>
                <w:color w:val="000000"/>
                <w:sz w:val="21"/>
                <w:szCs w:val="21"/>
                <w:lang w:val="sr-Cyrl-CS" w:eastAsia="sr-Latn-CS"/>
              </w:rPr>
              <w:t>Ukupan iznos sa PDV-om</w:t>
            </w:r>
            <w:r w:rsidRPr="002426FE">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Latn-CS" w:eastAsia="sr-Latn-CS"/>
              </w:rPr>
              <w:t> </w:t>
            </w:r>
          </w:p>
        </w:tc>
      </w:tr>
    </w:tbl>
    <w:p w:rsidR="00B460F9" w:rsidRDefault="00B460F9" w:rsidP="001F26AA">
      <w:pPr>
        <w:spacing w:after="0"/>
        <w:jc w:val="both"/>
        <w:rPr>
          <w:rFonts w:asciiTheme="majorHAnsi" w:hAnsiTheme="majorHAnsi" w:cs="Times New Roman"/>
          <w:color w:val="000000"/>
          <w:sz w:val="16"/>
          <w:szCs w:val="16"/>
        </w:rPr>
      </w:pPr>
    </w:p>
    <w:p w:rsidR="00BE51E4" w:rsidRPr="00DC4AD7" w:rsidRDefault="00BE51E4" w:rsidP="001F26AA">
      <w:pPr>
        <w:spacing w:after="0"/>
        <w:jc w:val="both"/>
        <w:rPr>
          <w:rFonts w:asciiTheme="majorHAnsi" w:hAnsiTheme="majorHAnsi" w:cs="Times New Roman"/>
          <w:color w:val="000000"/>
          <w:sz w:val="16"/>
          <w:szCs w:val="16"/>
        </w:rPr>
      </w:pPr>
    </w:p>
    <w:p w:rsidR="002103E5" w:rsidRDefault="002103E5" w:rsidP="002103E5">
      <w:pPr>
        <w:spacing w:after="0"/>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298"/>
        <w:gridCol w:w="9720"/>
      </w:tblGrid>
      <w:tr w:rsidR="00DC516B" w:rsidRPr="004E3863" w:rsidTr="00C64814">
        <w:trPr>
          <w:trHeight w:val="326"/>
        </w:trPr>
        <w:tc>
          <w:tcPr>
            <w:tcW w:w="4298" w:type="dxa"/>
            <w:vAlign w:val="center"/>
          </w:tcPr>
          <w:p w:rsidR="00DC516B" w:rsidRPr="004E3863" w:rsidRDefault="00DC516B" w:rsidP="007F2CCC">
            <w:pPr>
              <w:spacing w:after="0" w:line="240" w:lineRule="auto"/>
              <w:ind w:left="266" w:hanging="266"/>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rPr>
              <w:t>Rok izvršenja ugovora je</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r w:rsidRPr="004E3863">
              <w:rPr>
                <w:rFonts w:asciiTheme="majorHAnsi" w:hAnsiTheme="majorHAnsi" w:cs="Times New Roman"/>
                <w:color w:val="000000"/>
                <w:lang w:val="sr-Latn-CS" w:eastAsia="sr-Latn-CS"/>
              </w:rPr>
              <w:t> godina dana</w:t>
            </w:r>
          </w:p>
        </w:tc>
      </w:tr>
      <w:tr w:rsidR="00DC516B" w:rsidRPr="004E3863" w:rsidTr="00C64814">
        <w:trPr>
          <w:trHeight w:val="326"/>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pl-PL"/>
              </w:rPr>
              <w:t>Mjesto izvršenja ugovora je</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r w:rsidRPr="004E3863">
              <w:rPr>
                <w:rFonts w:asciiTheme="majorHAnsi" w:hAnsiTheme="majorHAnsi" w:cs="Times New Roman"/>
                <w:color w:val="000000"/>
                <w:lang w:val="sr-Latn-CS" w:eastAsia="sr-Latn-CS"/>
              </w:rPr>
              <w:t> magacin Naručioca u Podgorici</w:t>
            </w:r>
          </w:p>
        </w:tc>
      </w:tr>
      <w:tr w:rsidR="00DC516B" w:rsidRPr="004E3863" w:rsidTr="00C64814">
        <w:trPr>
          <w:trHeight w:val="326"/>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Način i dinamika isporuke/izvršenja</w:t>
            </w:r>
          </w:p>
        </w:tc>
        <w:tc>
          <w:tcPr>
            <w:tcW w:w="9720" w:type="dxa"/>
            <w:vAlign w:val="center"/>
          </w:tcPr>
          <w:p w:rsidR="00DC516B" w:rsidRPr="004E3863" w:rsidRDefault="00DC516B" w:rsidP="007F2CCC">
            <w:pPr>
              <w:spacing w:after="0" w:line="240" w:lineRule="auto"/>
              <w:rPr>
                <w:rFonts w:ascii="Cambria" w:hAnsi="Cambria" w:cs="Times New Roman"/>
                <w:color w:val="000000"/>
                <w:lang w:val="sr-Latn-CS" w:eastAsia="sr-Latn-CS"/>
              </w:rPr>
            </w:pPr>
            <w:r w:rsidRPr="004E3863">
              <w:rPr>
                <w:rFonts w:ascii="Cambria" w:hAnsi="Cambria" w:cs="Times New Roman"/>
                <w:color w:val="000000"/>
                <w:lang w:val="sr-Latn-CS" w:eastAsia="sr-Latn-CS"/>
              </w:rPr>
              <w:t>sukcesivno, po prijemu sukcesivnog zahtjeva Naručioca;</w:t>
            </w:r>
          </w:p>
        </w:tc>
      </w:tr>
      <w:tr w:rsidR="00DC516B" w:rsidRPr="004E3863" w:rsidTr="00C64814">
        <w:trPr>
          <w:trHeight w:val="1415"/>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Rok isporuke:</w:t>
            </w:r>
          </w:p>
        </w:tc>
        <w:tc>
          <w:tcPr>
            <w:tcW w:w="9720" w:type="dxa"/>
            <w:vAlign w:val="center"/>
          </w:tcPr>
          <w:p w:rsidR="00DC516B" w:rsidRPr="004E3863" w:rsidRDefault="00DC516B" w:rsidP="007F2CCC">
            <w:pPr>
              <w:spacing w:after="0" w:line="240" w:lineRule="auto"/>
              <w:rPr>
                <w:rFonts w:ascii="Cambria" w:hAnsi="Cambria" w:cs="Times New Roman"/>
                <w:color w:val="000000"/>
                <w:lang w:val="sr-Latn-CS" w:eastAsia="sr-Latn-CS"/>
              </w:rPr>
            </w:pPr>
            <w:r w:rsidRPr="004E3863">
              <w:rPr>
                <w:rFonts w:ascii="Cambria" w:hAnsi="Cambria" w:cs="Times New Roman"/>
                <w:color w:val="000000"/>
                <w:lang w:val="sr-Latn-CS" w:eastAsia="sr-Latn-CS"/>
              </w:rPr>
              <w:t>Rok isporuke robe je _______ dana od dana prijema sukcesivnog zahtjeva.</w:t>
            </w:r>
          </w:p>
          <w:p w:rsidR="00DC516B" w:rsidRPr="004E3863" w:rsidRDefault="00DC516B" w:rsidP="007F2CCC">
            <w:pPr>
              <w:spacing w:after="0" w:line="240" w:lineRule="auto"/>
              <w:jc w:val="both"/>
              <w:rPr>
                <w:rFonts w:ascii="Cambria" w:hAnsi="Cambria" w:cs="Times New Roman"/>
                <w:b/>
                <w:color w:val="000000"/>
                <w:lang w:val="sr-Latn-CS" w:eastAsia="sr-Latn-CS"/>
              </w:rPr>
            </w:pPr>
            <w:r w:rsidRPr="004E3863">
              <w:rPr>
                <w:rFonts w:ascii="Cambria" w:hAnsi="Cambria" w:cs="Times New Roman"/>
                <w:b/>
                <w:color w:val="000000"/>
                <w:lang w:val="sr-Latn-CS" w:eastAsia="sr-Latn-CS"/>
              </w:rPr>
              <w:t>Minimalni rok isporuke robe koji ograničava naručilac je: 24</w:t>
            </w:r>
            <w:r w:rsidR="0090681A">
              <w:rPr>
                <w:rFonts w:ascii="Cambria" w:hAnsi="Cambria" w:cs="Times New Roman"/>
                <w:b/>
                <w:color w:val="000000"/>
                <w:lang w:val="sr-Latn-CS" w:eastAsia="sr-Latn-CS"/>
              </w:rPr>
              <w:t xml:space="preserve"> </w:t>
            </w:r>
            <w:r w:rsidRPr="004E3863">
              <w:rPr>
                <w:rFonts w:ascii="Cambria" w:hAnsi="Cambria" w:cs="Times New Roman"/>
                <w:b/>
                <w:color w:val="000000"/>
                <w:lang w:val="sr-Latn-CS" w:eastAsia="sr-Latn-CS"/>
              </w:rPr>
              <w:t>časa od dana prijema sukcesivnog zahtjeva.</w:t>
            </w:r>
          </w:p>
          <w:p w:rsidR="00DC516B" w:rsidRPr="004E3863" w:rsidRDefault="00DC516B" w:rsidP="007F2CCC">
            <w:pPr>
              <w:spacing w:after="0" w:line="240" w:lineRule="auto"/>
              <w:jc w:val="both"/>
              <w:rPr>
                <w:rFonts w:ascii="Cambria" w:hAnsi="Cambria" w:cs="Times New Roman"/>
                <w:color w:val="000000"/>
                <w:lang w:val="sr-Latn-CS" w:eastAsia="sr-Latn-CS"/>
              </w:rPr>
            </w:pPr>
            <w:r w:rsidRPr="004E3863">
              <w:rPr>
                <w:rFonts w:ascii="Cambria" w:hAnsi="Cambria" w:cs="Times New Roman"/>
                <w:b/>
                <w:color w:val="000000"/>
                <w:lang w:val="sr-Latn-CS" w:eastAsia="sr-Latn-CS"/>
              </w:rPr>
              <w:t>Maksimalni rok isporuke robe koji ograničava naručilac je: 5 dana od dana prijema sukcesivnog zahtjeva.</w:t>
            </w:r>
          </w:p>
        </w:tc>
      </w:tr>
      <w:tr w:rsidR="00DC516B" w:rsidRPr="004E3863" w:rsidTr="00C64814">
        <w:trPr>
          <w:trHeight w:val="155"/>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Rok plaćanja</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r w:rsidRPr="004E3863">
              <w:rPr>
                <w:rFonts w:ascii="Cambria" w:hAnsi="Cambria"/>
                <w:lang w:val="pl-PL"/>
              </w:rPr>
              <w:t xml:space="preserve">odloženo, </w:t>
            </w:r>
            <w:r w:rsidRPr="004E3863">
              <w:rPr>
                <w:rFonts w:ascii="Cambria" w:hAnsi="Cambria"/>
                <w:lang w:val="it-IT"/>
              </w:rPr>
              <w:t>60 dana od dana izvršene sukcesivne usluge i uredno ispostavljene fakture</w:t>
            </w:r>
          </w:p>
        </w:tc>
      </w:tr>
      <w:tr w:rsidR="00DC516B" w:rsidRPr="004E3863" w:rsidTr="00C64814">
        <w:trPr>
          <w:trHeight w:val="155"/>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Način plaćanja</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r w:rsidRPr="004E3863">
              <w:rPr>
                <w:rFonts w:asciiTheme="majorHAnsi" w:hAnsiTheme="majorHAnsi" w:cs="Times New Roman"/>
                <w:color w:val="000000"/>
                <w:lang w:val="sr-Latn-CS" w:eastAsia="sr-Latn-CS"/>
              </w:rPr>
              <w:t>virmanski</w:t>
            </w:r>
          </w:p>
        </w:tc>
      </w:tr>
      <w:tr w:rsidR="00DC516B" w:rsidRPr="004E3863" w:rsidTr="00C64814">
        <w:trPr>
          <w:trHeight w:val="200"/>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Period važenja ponude</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r w:rsidRPr="004E3863">
              <w:rPr>
                <w:rFonts w:asciiTheme="majorHAnsi" w:hAnsiTheme="majorHAnsi" w:cs="Times New Roman"/>
                <w:color w:val="000000"/>
              </w:rPr>
              <w:t>60 dana od dana javnog otvaranja ponuda</w:t>
            </w:r>
          </w:p>
        </w:tc>
      </w:tr>
    </w:tbl>
    <w:p w:rsidR="006D2A1A" w:rsidRPr="00BF31C9" w:rsidRDefault="006D2A1A" w:rsidP="001B2602">
      <w:pPr>
        <w:spacing w:after="0" w:line="240" w:lineRule="auto"/>
        <w:ind w:right="574"/>
        <w:jc w:val="right"/>
        <w:rPr>
          <w:rFonts w:asciiTheme="majorHAnsi" w:hAnsiTheme="majorHAnsi" w:cs="Times New Roman"/>
          <w:color w:val="000000"/>
          <w:sz w:val="20"/>
          <w:szCs w:val="20"/>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p>
    <w:p w:rsidR="00B460F9" w:rsidRPr="00BF31C9" w:rsidRDefault="002B0DBE" w:rsidP="002B0DBE">
      <w:pPr>
        <w:spacing w:after="0" w:line="240" w:lineRule="auto"/>
        <w:ind w:left="9912" w:right="149" w:firstLine="708"/>
        <w:jc w:val="center"/>
        <w:rPr>
          <w:rFonts w:asciiTheme="majorHAnsi" w:hAnsiTheme="majorHAnsi" w:cs="Times New Roman"/>
          <w:color w:val="000000"/>
          <w:sz w:val="20"/>
          <w:szCs w:val="20"/>
          <w:lang w:val="sr-Latn-CS"/>
        </w:rPr>
      </w:pPr>
      <w:r w:rsidRPr="00DC4AD7">
        <w:rPr>
          <w:rFonts w:asciiTheme="majorHAnsi" w:hAnsiTheme="majorHAnsi" w:cs="Times New Roman"/>
          <w:color w:val="000000"/>
          <w:lang w:val="sr-Latn-CS"/>
        </w:rPr>
        <w:t>_________</w:t>
      </w:r>
      <w:r w:rsidR="00B460F9" w:rsidRPr="00DC4AD7">
        <w:rPr>
          <w:rFonts w:asciiTheme="majorHAnsi" w:hAnsiTheme="majorHAnsi" w:cs="Times New Roman"/>
          <w:color w:val="000000"/>
          <w:lang w:val="sr-Latn-CS"/>
        </w:rPr>
        <w:t>___________________________</w:t>
      </w:r>
    </w:p>
    <w:p w:rsidR="00B460F9" w:rsidRPr="00BF31C9" w:rsidRDefault="00B460F9" w:rsidP="00B460F9">
      <w:pPr>
        <w:spacing w:after="0" w:line="240" w:lineRule="auto"/>
        <w:ind w:right="574"/>
        <w:jc w:val="right"/>
        <w:rPr>
          <w:rFonts w:asciiTheme="majorHAnsi" w:hAnsiTheme="majorHAnsi" w:cs="Times New Roman"/>
          <w:color w:val="000000"/>
          <w:sz w:val="20"/>
          <w:szCs w:val="2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DC4AD7" w:rsidRPr="00BF31C9" w:rsidRDefault="00DC4AD7" w:rsidP="00DC4AD7">
      <w:pPr>
        <w:tabs>
          <w:tab w:val="left" w:pos="8364"/>
        </w:tabs>
        <w:spacing w:after="0" w:line="240" w:lineRule="auto"/>
        <w:ind w:right="857"/>
        <w:jc w:val="center"/>
        <w:rPr>
          <w:rFonts w:asciiTheme="majorHAnsi" w:hAnsiTheme="majorHAnsi" w:cs="Times New Roman"/>
          <w:color w:val="000000"/>
          <w:sz w:val="20"/>
          <w:szCs w:val="20"/>
          <w:lang w:val="sr-Latn-CS"/>
        </w:rPr>
      </w:pPr>
      <w:r w:rsidRPr="00BF31C9">
        <w:rPr>
          <w:rFonts w:asciiTheme="majorHAnsi" w:hAnsiTheme="majorHAnsi" w:cs="Times New Roman"/>
          <w:color w:val="000000"/>
          <w:sz w:val="20"/>
          <w:szCs w:val="20"/>
          <w:lang w:val="sr-Latn-CS"/>
        </w:rPr>
        <w:t>M.P.</w:t>
      </w:r>
    </w:p>
    <w:p w:rsidR="00B460F9" w:rsidRPr="00BF31C9" w:rsidRDefault="00B460F9" w:rsidP="00DC4AD7">
      <w:pPr>
        <w:spacing w:after="0" w:line="240" w:lineRule="auto"/>
        <w:ind w:left="9912" w:right="149" w:firstLine="708"/>
        <w:jc w:val="center"/>
        <w:rPr>
          <w:rFonts w:asciiTheme="majorHAnsi" w:hAnsiTheme="majorHAnsi" w:cs="Times New Roman"/>
          <w:color w:val="000000"/>
          <w:sz w:val="20"/>
          <w:szCs w:val="20"/>
          <w:lang w:val="sr-Latn-CS"/>
        </w:rPr>
      </w:pPr>
      <w:r w:rsidRPr="00DC4AD7">
        <w:rPr>
          <w:rFonts w:asciiTheme="majorHAnsi" w:hAnsiTheme="majorHAnsi" w:cs="Times New Roman"/>
          <w:color w:val="000000"/>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418775206"/>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3"/>
      </w:r>
      <w:bookmarkEnd w:id="25"/>
      <w:bookmarkEnd w:id="26"/>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418775207"/>
      <w:r w:rsidRPr="00BA04F0">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9" w:name="_Toc416180147"/>
      <w:bookmarkStart w:id="30" w:name="_Toc418775208"/>
      <w:r w:rsidRPr="00BA04F0">
        <w:rPr>
          <w:rFonts w:asciiTheme="majorHAnsi" w:hAnsiTheme="majorHAnsi"/>
          <w:i w:val="0"/>
          <w:iCs w:val="0"/>
          <w:sz w:val="24"/>
          <w:szCs w:val="24"/>
          <w:u w:val="none"/>
          <w:lang w:val="pl-PL"/>
        </w:rPr>
        <w:lastRenderedPageBreak/>
        <w:t>DOKAZI O ISPUNJAVANJU USLOVA EKONOMSKO-FINANSIJSKE SPOSOBNOSTI</w:t>
      </w:r>
      <w:bookmarkEnd w:id="29"/>
      <w:bookmarkEnd w:id="30"/>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33519B"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1" w:name="_Toc416180148"/>
      <w:bookmarkStart w:id="32" w:name="_Toc418775209"/>
      <w:r w:rsidRPr="00BA04F0">
        <w:rPr>
          <w:rFonts w:asciiTheme="majorHAnsi" w:hAnsiTheme="majorHAnsi"/>
          <w:color w:val="000000"/>
          <w:sz w:val="24"/>
          <w:szCs w:val="24"/>
        </w:rPr>
        <w:lastRenderedPageBreak/>
        <w:t>DOKAZI O ISPUNJAVANJU USLOVA STRUČNO-TEHNIČKE I KADROVSKE OSPOSOBLJENOSTI</w:t>
      </w:r>
      <w:bookmarkEnd w:id="31"/>
      <w:bookmarkEnd w:id="32"/>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EF0F9B" w:rsidRPr="007B679F" w:rsidRDefault="00EF0F9B" w:rsidP="00EF0F9B">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w:t>
      </w:r>
      <w:r>
        <w:rPr>
          <w:rFonts w:asciiTheme="majorHAnsi" w:hAnsiTheme="majorHAnsi" w:cs="Times New Roman"/>
          <w:color w:val="000000"/>
          <w:sz w:val="23"/>
          <w:szCs w:val="23"/>
        </w:rPr>
        <w:t>u</w:t>
      </w:r>
      <w:r w:rsidRPr="007B679F">
        <w:rPr>
          <w:rFonts w:asciiTheme="majorHAnsi" w:hAnsiTheme="majorHAnsi" w:cs="Times New Roman"/>
          <w:color w:val="000000"/>
          <w:sz w:val="23"/>
          <w:szCs w:val="23"/>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Default="00EF0F9B" w:rsidP="00EF0F9B">
      <w:pPr>
        <w:spacing w:after="0" w:line="240" w:lineRule="auto"/>
        <w:ind w:firstLine="426"/>
        <w:jc w:val="both"/>
        <w:rPr>
          <w:rFonts w:asciiTheme="majorHAnsi" w:hAnsiTheme="majorHAnsi" w:cs="Times New Roman"/>
          <w:color w:val="000000"/>
          <w:sz w:val="16"/>
          <w:szCs w:val="16"/>
        </w:rPr>
      </w:pPr>
    </w:p>
    <w:p w:rsidR="00F96450" w:rsidRPr="007B679F" w:rsidRDefault="00F96450" w:rsidP="00EF0F9B">
      <w:pPr>
        <w:spacing w:after="0" w:line="240" w:lineRule="auto"/>
        <w:ind w:firstLine="426"/>
        <w:jc w:val="both"/>
        <w:rPr>
          <w:rFonts w:asciiTheme="majorHAnsi" w:hAnsiTheme="majorHAnsi" w:cs="Times New Roman"/>
          <w:color w:val="000000"/>
          <w:sz w:val="16"/>
          <w:szCs w:val="16"/>
        </w:rPr>
      </w:pPr>
    </w:p>
    <w:p w:rsidR="00BF1F15"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C67B4C" w:rsidRDefault="00C67B4C"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DC516B" w:rsidRDefault="00DC516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B460F9" w:rsidRPr="00BA04F0" w:rsidRDefault="00B460F9" w:rsidP="00B460F9">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lastRenderedPageBreak/>
        <w:t>OBRAZAC  R1</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B460F9" w:rsidRPr="00BA04F0" w:rsidRDefault="00B460F9" w:rsidP="00B460F9">
      <w:pPr>
        <w:spacing w:after="0" w:line="240" w:lineRule="auto"/>
        <w:ind w:left="360"/>
        <w:rPr>
          <w:rFonts w:asciiTheme="majorHAnsi" w:hAnsiTheme="majorHAnsi" w:cs="Times New Roman"/>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BA04F0"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BA04F0"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tcBorders>
              <w:bottom w:val="double" w:sz="4" w:space="0" w:color="auto"/>
            </w:tcBorders>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bl>
    <w:p w:rsidR="00B460F9" w:rsidRPr="00BA04F0" w:rsidRDefault="00B460F9" w:rsidP="00B460F9">
      <w:pPr>
        <w:rPr>
          <w:rFonts w:asciiTheme="majorHAnsi" w:hAnsiTheme="majorHAnsi" w:cs="Times New Roman"/>
          <w:color w:val="000000"/>
          <w:sz w:val="24"/>
          <w:szCs w:val="24"/>
        </w:rPr>
      </w:pPr>
    </w:p>
    <w:p w:rsidR="00B460F9" w:rsidRPr="00524A09" w:rsidRDefault="00B460F9" w:rsidP="007B679F">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24A09" w:rsidRDefault="00B460F9" w:rsidP="007B679F">
      <w:pPr>
        <w:spacing w:after="0"/>
        <w:jc w:val="both"/>
        <w:rPr>
          <w:rFonts w:asciiTheme="majorHAnsi" w:hAnsiTheme="majorHAnsi" w:cs="Times New Roman"/>
          <w:i/>
          <w:color w:val="000000"/>
          <w:sz w:val="24"/>
          <w:szCs w:val="24"/>
          <w:lang w:val="sr-Latn-CS"/>
        </w:rPr>
      </w:pPr>
    </w:p>
    <w:p w:rsidR="00B460F9" w:rsidRDefault="00B460F9" w:rsidP="00B460F9">
      <w:pPr>
        <w:jc w:val="both"/>
        <w:rPr>
          <w:rFonts w:asciiTheme="majorHAnsi" w:hAnsiTheme="majorHAnsi" w:cs="Times New Roman"/>
          <w:color w:val="000000"/>
          <w:sz w:val="24"/>
          <w:szCs w:val="24"/>
        </w:rPr>
      </w:pP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pStyle w:val="PlainText"/>
        <w:jc w:val="both"/>
        <w:rPr>
          <w:rFonts w:asciiTheme="majorHAnsi" w:hAnsiTheme="majorHAnsi"/>
          <w:color w:val="000000"/>
          <w:sz w:val="24"/>
          <w:szCs w:val="24"/>
          <w:lang w:val="sr-Latn-CS"/>
        </w:rPr>
      </w:pPr>
    </w:p>
    <w:p w:rsidR="00143347" w:rsidRPr="00917D7A" w:rsidRDefault="00B460F9" w:rsidP="00917D7A">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143347" w:rsidRPr="00852493" w:rsidRDefault="00143347" w:rsidP="00116BA8">
      <w:pPr>
        <w:spacing w:after="0" w:line="240" w:lineRule="auto"/>
        <w:jc w:val="both"/>
        <w:rPr>
          <w:rStyle w:val="SubtleEmphasis"/>
          <w:rFonts w:ascii="Times New Roman" w:hAnsi="Times New Roman" w:cs="Times New Roman"/>
          <w:color w:val="000000"/>
        </w:rPr>
      </w:pPr>
    </w:p>
    <w:p w:rsidR="00B460F9" w:rsidRDefault="00B460F9" w:rsidP="00143347">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R4</w:t>
      </w:r>
    </w:p>
    <w:p w:rsidR="00143347" w:rsidRPr="00BA04F0" w:rsidRDefault="00143347" w:rsidP="00143347">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BA04F0" w:rsidTr="00C0566E">
        <w:tc>
          <w:tcPr>
            <w:tcW w:w="9288" w:type="dxa"/>
          </w:tcPr>
          <w:p w:rsidR="00B460F9" w:rsidRPr="00BA04F0" w:rsidRDefault="00B460F9" w:rsidP="00143347">
            <w:pPr>
              <w:pStyle w:val="1tekst"/>
              <w:spacing w:after="0" w:afterAutospacing="0"/>
              <w:ind w:firstLine="0"/>
              <w:rPr>
                <w:rFonts w:asciiTheme="majorHAnsi" w:hAnsiTheme="majorHAnsi" w:cs="Times New Roman"/>
                <w:color w:val="000000"/>
                <w:sz w:val="24"/>
                <w:szCs w:val="24"/>
              </w:rPr>
            </w:pP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4"/>
            </w:r>
          </w:p>
          <w:p w:rsidR="00B460F9" w:rsidRPr="00BA04F0" w:rsidRDefault="00B460F9" w:rsidP="00C0566E">
            <w:pPr>
              <w:pStyle w:val="1tekst"/>
              <w:ind w:left="284" w:right="282" w:firstLine="0"/>
              <w:rPr>
                <w:rFonts w:asciiTheme="majorHAnsi" w:hAnsiTheme="majorHAnsi" w:cs="Times New Roman"/>
                <w:color w:val="000000"/>
                <w:sz w:val="24"/>
                <w:szCs w:val="24"/>
              </w:rPr>
            </w:pPr>
          </w:p>
          <w:p w:rsidR="00B460F9" w:rsidRPr="00BA04F0" w:rsidRDefault="00B460F9" w:rsidP="00C0566E">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pStyle w:val="1tekst"/>
              <w:ind w:firstLine="0"/>
              <w:rPr>
                <w:rFonts w:asciiTheme="majorHAnsi" w:hAnsiTheme="majorHAnsi" w:cs="Times New Roman"/>
                <w:color w:val="000000"/>
                <w:sz w:val="24"/>
                <w:szCs w:val="24"/>
              </w:rPr>
            </w:pPr>
          </w:p>
          <w:p w:rsidR="00B460F9" w:rsidRDefault="00B460F9" w:rsidP="00C0566E">
            <w:pPr>
              <w:pStyle w:val="1tekst"/>
              <w:ind w:firstLine="0"/>
              <w:rPr>
                <w:rFonts w:asciiTheme="majorHAnsi" w:hAnsiTheme="majorHAnsi" w:cs="Times New Roman"/>
                <w:color w:val="000000"/>
                <w:sz w:val="24"/>
                <w:szCs w:val="24"/>
              </w:rPr>
            </w:pPr>
          </w:p>
          <w:p w:rsidR="0052188A" w:rsidRPr="00BA04F0" w:rsidRDefault="0052188A" w:rsidP="00C0566E">
            <w:pPr>
              <w:pStyle w:val="1tekst"/>
              <w:ind w:firstLine="0"/>
              <w:rPr>
                <w:rFonts w:asciiTheme="majorHAnsi" w:hAnsiTheme="majorHAnsi" w:cs="Times New Roman"/>
                <w:color w:val="000000"/>
                <w:sz w:val="24"/>
                <w:szCs w:val="24"/>
              </w:rPr>
            </w:pPr>
          </w:p>
          <w:p w:rsidR="00B460F9" w:rsidRPr="00BA04F0" w:rsidRDefault="00B460F9" w:rsidP="00C0566E">
            <w:pPr>
              <w:pStyle w:val="1tekst"/>
              <w:ind w:firstLine="0"/>
              <w:rPr>
                <w:rFonts w:asciiTheme="majorHAnsi" w:hAnsiTheme="majorHAnsi"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3" w:name="_Toc416180150"/>
      <w:bookmarkStart w:id="34" w:name="_Toc418775211"/>
      <w:r w:rsidRPr="008611B4">
        <w:rPr>
          <w:rFonts w:asciiTheme="majorHAnsi" w:hAnsiTheme="majorHAnsi"/>
          <w:i w:val="0"/>
          <w:iCs w:val="0"/>
          <w:sz w:val="24"/>
          <w:szCs w:val="24"/>
          <w:u w:val="none"/>
        </w:rPr>
        <w:lastRenderedPageBreak/>
        <w:t>NACRT UGOVORA O JAVNOJ NABAVCI</w:t>
      </w:r>
      <w:bookmarkEnd w:id="33"/>
      <w:bookmarkEnd w:id="34"/>
    </w:p>
    <w:p w:rsidR="00B460F9" w:rsidRPr="00455C6E" w:rsidRDefault="00B460F9" w:rsidP="00B460F9">
      <w:pPr>
        <w:spacing w:after="0" w:line="240" w:lineRule="auto"/>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Ovaj ugovor zaključen je  između:</w:t>
      </w:r>
    </w:p>
    <w:p w:rsidR="00B460F9" w:rsidRDefault="00B460F9" w:rsidP="00B460F9">
      <w:pPr>
        <w:spacing w:after="0" w:line="240" w:lineRule="auto"/>
        <w:jc w:val="both"/>
        <w:rPr>
          <w:rFonts w:asciiTheme="majorHAnsi" w:hAnsiTheme="majorHAnsi" w:cs="Times New Roman"/>
          <w:color w:val="000000"/>
          <w:sz w:val="16"/>
          <w:szCs w:val="16"/>
        </w:rPr>
      </w:pPr>
    </w:p>
    <w:p w:rsidR="006029B8" w:rsidRPr="00DF7A03" w:rsidRDefault="006029B8" w:rsidP="00B460F9">
      <w:pPr>
        <w:spacing w:after="0" w:line="240" w:lineRule="auto"/>
        <w:jc w:val="both"/>
        <w:rPr>
          <w:rFonts w:asciiTheme="majorHAnsi" w:hAnsiTheme="majorHAnsi" w:cs="Times New Roman"/>
          <w:color w:val="000000"/>
          <w:sz w:val="16"/>
          <w:szCs w:val="16"/>
        </w:rPr>
      </w:pPr>
    </w:p>
    <w:p w:rsidR="00147644" w:rsidRPr="0043638A" w:rsidRDefault="00147644" w:rsidP="00147644">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Podgorici, ulica Trg Golootočkih žrtava broj 13,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sidR="00BD4D8F">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banka,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Izvršni direktor </w:t>
      </w:r>
      <w:r w:rsidR="00F838A0">
        <w:rPr>
          <w:rFonts w:ascii="Cambria" w:hAnsi="Cambria" w:cs="Times New Roman"/>
          <w:color w:val="000000"/>
          <w:sz w:val="24"/>
          <w:szCs w:val="24"/>
        </w:rPr>
        <w:t>Ljubiša Ćurčić</w:t>
      </w:r>
      <w:r w:rsidRPr="0043638A">
        <w:rPr>
          <w:rFonts w:ascii="Cambria" w:hAnsi="Cambria" w:cs="Times New Roman"/>
          <w:color w:val="000000"/>
          <w:sz w:val="24"/>
          <w:szCs w:val="24"/>
        </w:rPr>
        <w:t>, dipl.</w:t>
      </w:r>
      <w:r w:rsidR="00F838A0">
        <w:rPr>
          <w:rFonts w:ascii="Cambria" w:hAnsi="Cambria" w:cs="Times New Roman"/>
          <w:color w:val="000000"/>
          <w:sz w:val="24"/>
          <w:szCs w:val="24"/>
        </w:rPr>
        <w:t>maš.ing</w:t>
      </w:r>
      <w:r w:rsidRPr="0043638A">
        <w:rPr>
          <w:rFonts w:ascii="Cambria" w:hAnsi="Cambria" w:cs="Times New Roman"/>
          <w:color w:val="000000"/>
          <w:sz w:val="24"/>
          <w:szCs w:val="24"/>
        </w:rPr>
        <w:t>, (u daljem tekstu:</w:t>
      </w:r>
      <w:r w:rsidR="00BC1EC5" w:rsidRPr="0043638A">
        <w:rPr>
          <w:rFonts w:ascii="Cambria" w:hAnsi="Cambria" w:cs="Times New Roman"/>
          <w:color w:val="000000"/>
          <w:sz w:val="24"/>
          <w:szCs w:val="24"/>
        </w:rPr>
        <w:t xml:space="preserve"> Kupac</w:t>
      </w:r>
      <w:r w:rsidRPr="0043638A">
        <w:rPr>
          <w:rFonts w:ascii="Cambria" w:hAnsi="Cambria" w:cs="Times New Roman"/>
          <w:color w:val="000000"/>
          <w:sz w:val="24"/>
          <w:szCs w:val="24"/>
        </w:rPr>
        <w:t>)</w:t>
      </w:r>
    </w:p>
    <w:p w:rsidR="00147644" w:rsidRPr="008041A0" w:rsidRDefault="00147644" w:rsidP="00147644">
      <w:pPr>
        <w:spacing w:after="0" w:line="240" w:lineRule="auto"/>
        <w:jc w:val="both"/>
        <w:rPr>
          <w:rFonts w:ascii="Cambria" w:hAnsi="Cambria" w:cs="Times New Roman"/>
          <w:color w:val="000000"/>
          <w:sz w:val="16"/>
          <w:szCs w:val="16"/>
        </w:rPr>
      </w:pPr>
    </w:p>
    <w:p w:rsidR="00147644" w:rsidRPr="0043638A" w:rsidRDefault="00147644" w:rsidP="00BC1EC5">
      <w:pPr>
        <w:spacing w:after="0" w:line="240" w:lineRule="auto"/>
        <w:ind w:left="708" w:firstLine="708"/>
        <w:jc w:val="both"/>
        <w:rPr>
          <w:rFonts w:ascii="Cambria" w:hAnsi="Cambria" w:cs="Times New Roman"/>
          <w:color w:val="000000"/>
          <w:sz w:val="24"/>
          <w:szCs w:val="24"/>
        </w:rPr>
      </w:pPr>
      <w:r w:rsidRPr="0043638A">
        <w:rPr>
          <w:rFonts w:ascii="Cambria" w:hAnsi="Cambria" w:cs="Times New Roman"/>
          <w:color w:val="000000"/>
          <w:sz w:val="24"/>
          <w:szCs w:val="24"/>
        </w:rPr>
        <w:t>i</w:t>
      </w:r>
    </w:p>
    <w:p w:rsidR="00147644" w:rsidRPr="008041A0" w:rsidRDefault="00147644" w:rsidP="00147644">
      <w:pPr>
        <w:spacing w:after="0" w:line="240" w:lineRule="auto"/>
        <w:jc w:val="both"/>
        <w:rPr>
          <w:rFonts w:ascii="Cambria" w:hAnsi="Cambria" w:cs="Times New Roman"/>
          <w:b/>
          <w:bCs/>
          <w:color w:val="000000"/>
          <w:sz w:val="16"/>
          <w:szCs w:val="16"/>
        </w:rPr>
      </w:pP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sidR="00712E30">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______________________,</w:t>
      </w:r>
    </w:p>
    <w:p w:rsidR="00147644"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________________, ulica____________,</w:t>
      </w:r>
    </w:p>
    <w:p w:rsidR="002A479E" w:rsidRPr="0043638A" w:rsidRDefault="002A479E"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Matični broj: </w:t>
      </w:r>
      <w:r>
        <w:rPr>
          <w:rFonts w:ascii="Cambria" w:hAnsi="Cambria" w:cs="Times New Roman"/>
          <w:color w:val="000000"/>
          <w:sz w:val="24"/>
          <w:szCs w:val="24"/>
        </w:rPr>
        <w:t>______________________</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_____________, (u daljem tekstu:  </w:t>
      </w:r>
      <w:r w:rsidR="00BC1EC5" w:rsidRPr="0043638A">
        <w:rPr>
          <w:rFonts w:ascii="Cambria" w:hAnsi="Cambria" w:cs="Times New Roman"/>
          <w:color w:val="000000"/>
          <w:sz w:val="24"/>
          <w:szCs w:val="24"/>
        </w:rPr>
        <w:t>Dobavljač</w:t>
      </w:r>
      <w:r w:rsidRPr="0043638A">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2A479E" w:rsidRDefault="002A479E" w:rsidP="00147644">
      <w:pPr>
        <w:spacing w:after="0" w:line="240" w:lineRule="auto"/>
        <w:jc w:val="both"/>
        <w:rPr>
          <w:rFonts w:ascii="Cambria" w:hAnsi="Cambria" w:cs="Times New Roman"/>
          <w:color w:val="000000"/>
          <w:sz w:val="16"/>
          <w:szCs w:val="16"/>
        </w:rPr>
      </w:pPr>
    </w:p>
    <w:p w:rsidR="00143347" w:rsidRPr="00B9794A" w:rsidRDefault="00143347" w:rsidP="00143347">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143347" w:rsidRDefault="00143347" w:rsidP="00143347">
      <w:pPr>
        <w:spacing w:after="0" w:line="240" w:lineRule="auto"/>
        <w:jc w:val="both"/>
        <w:rPr>
          <w:rFonts w:ascii="Cambria" w:hAnsi="Cambria" w:cs="Times New Roman"/>
          <w:b/>
          <w:bCs/>
          <w:color w:val="000000"/>
          <w:sz w:val="16"/>
          <w:szCs w:val="16"/>
        </w:rPr>
      </w:pPr>
    </w:p>
    <w:p w:rsidR="00143347" w:rsidRPr="00DF1F4F" w:rsidRDefault="00143347" w:rsidP="00143347">
      <w:pPr>
        <w:spacing w:after="0" w:line="240" w:lineRule="auto"/>
        <w:jc w:val="both"/>
        <w:rPr>
          <w:rFonts w:ascii="Cambria" w:hAnsi="Cambria" w:cs="Times New Roman"/>
          <w:b/>
          <w:bCs/>
          <w:color w:val="000000"/>
          <w:sz w:val="16"/>
          <w:szCs w:val="16"/>
        </w:rPr>
      </w:pP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Tenderska dokumentacija za </w:t>
      </w:r>
      <w:r w:rsidRPr="00BE5F68">
        <w:rPr>
          <w:rFonts w:ascii="Cambria" w:hAnsi="Cambria" w:cs="Times New Roman"/>
          <w:color w:val="000000"/>
          <w:sz w:val="23"/>
          <w:szCs w:val="23"/>
          <w:u w:val="single"/>
        </w:rPr>
        <w:t>otvoreni postupak</w:t>
      </w:r>
      <w:r w:rsidRPr="00BE5F68">
        <w:rPr>
          <w:rFonts w:ascii="Cambria" w:hAnsi="Cambria" w:cs="Times New Roman"/>
          <w:color w:val="000000"/>
          <w:sz w:val="23"/>
          <w:szCs w:val="23"/>
        </w:rPr>
        <w:t xml:space="preserve"> za nabavku i isporuku robe: </w:t>
      </w:r>
      <w:r w:rsidR="00DC516B">
        <w:rPr>
          <w:rFonts w:asciiTheme="majorHAnsi" w:hAnsiTheme="majorHAnsi" w:cs="Times New Roman"/>
          <w:b/>
          <w:bCs/>
          <w:sz w:val="23"/>
          <w:szCs w:val="23"/>
        </w:rPr>
        <w:t>Boje, lakovi i drugi zaštitni premazi</w:t>
      </w:r>
      <w:r>
        <w:rPr>
          <w:rFonts w:asciiTheme="majorHAnsi" w:hAnsiTheme="majorHAnsi" w:cs="Verdana"/>
          <w:b/>
          <w:bCs/>
          <w:sz w:val="23"/>
          <w:szCs w:val="23"/>
          <w:lang w:val="sr-Latn-CS"/>
        </w:rPr>
        <w:t>,</w:t>
      </w:r>
      <w:r w:rsidRPr="00BE5F68">
        <w:rPr>
          <w:rFonts w:asciiTheme="majorHAnsi" w:hAnsiTheme="majorHAnsi" w:cs="Verdana"/>
          <w:b/>
          <w:bCs/>
          <w:sz w:val="23"/>
          <w:szCs w:val="23"/>
          <w:lang w:val="sr-Latn-CS"/>
        </w:rPr>
        <w:t xml:space="preserve"> </w:t>
      </w:r>
      <w:r w:rsidRPr="00BE5F68">
        <w:rPr>
          <w:rFonts w:asciiTheme="majorHAnsi" w:hAnsiTheme="majorHAnsi"/>
          <w:b/>
          <w:i/>
          <w:sz w:val="23"/>
          <w:szCs w:val="23"/>
          <w:lang w:val="sr-Latn-CS"/>
        </w:rPr>
        <w:t xml:space="preserve"> </w:t>
      </w:r>
      <w:r w:rsidRPr="00BE5F68">
        <w:rPr>
          <w:rFonts w:ascii="Cambria" w:hAnsi="Cambria" w:cs="Times New Roman"/>
          <w:color w:val="000000"/>
          <w:sz w:val="23"/>
          <w:szCs w:val="23"/>
        </w:rPr>
        <w:t xml:space="preserve">broj: </w:t>
      </w:r>
      <w:r w:rsidR="00056023">
        <w:rPr>
          <w:rFonts w:ascii="Cambria" w:hAnsi="Cambria" w:cs="Times New Roman"/>
          <w:b/>
          <w:color w:val="000000"/>
          <w:sz w:val="23"/>
          <w:szCs w:val="23"/>
          <w:u w:val="single"/>
        </w:rPr>
        <w:t>1168</w:t>
      </w:r>
      <w:r w:rsidRPr="00BE5F68">
        <w:rPr>
          <w:rFonts w:ascii="Cambria" w:hAnsi="Cambria" w:cs="Times New Roman"/>
          <w:b/>
          <w:color w:val="000000"/>
          <w:sz w:val="23"/>
          <w:szCs w:val="23"/>
          <w:u w:val="single"/>
        </w:rPr>
        <w:t>/5 (</w:t>
      </w:r>
      <w:r w:rsidR="00DC516B">
        <w:rPr>
          <w:rFonts w:ascii="Cambria" w:hAnsi="Cambria" w:cs="Times New Roman"/>
          <w:b/>
          <w:color w:val="000000"/>
          <w:sz w:val="23"/>
          <w:szCs w:val="23"/>
          <w:u w:val="single"/>
        </w:rPr>
        <w:t>01</w:t>
      </w:r>
      <w:r w:rsidRPr="00BE5F68">
        <w:rPr>
          <w:rFonts w:ascii="Cambria" w:hAnsi="Cambria" w:cs="Times New Roman"/>
          <w:b/>
          <w:color w:val="000000"/>
          <w:sz w:val="23"/>
          <w:szCs w:val="23"/>
          <w:u w:val="single"/>
        </w:rPr>
        <w:t>/1</w:t>
      </w:r>
      <w:r w:rsidR="00DC516B">
        <w:rPr>
          <w:rFonts w:ascii="Cambria" w:hAnsi="Cambria" w:cs="Times New Roman"/>
          <w:b/>
          <w:color w:val="000000"/>
          <w:sz w:val="23"/>
          <w:szCs w:val="23"/>
          <w:u w:val="single"/>
        </w:rPr>
        <w:t>9</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 xml:space="preserve"> od </w:t>
      </w:r>
      <w:r w:rsidR="00C10E64">
        <w:rPr>
          <w:rFonts w:ascii="Cambria" w:hAnsi="Cambria" w:cs="Times New Roman"/>
          <w:b/>
          <w:color w:val="000000"/>
          <w:sz w:val="23"/>
          <w:szCs w:val="23"/>
          <w:u w:val="single"/>
        </w:rPr>
        <w:t>1</w:t>
      </w:r>
      <w:r w:rsidR="00C46183">
        <w:rPr>
          <w:rFonts w:ascii="Cambria" w:hAnsi="Cambria" w:cs="Times New Roman"/>
          <w:b/>
          <w:color w:val="000000"/>
          <w:sz w:val="23"/>
          <w:szCs w:val="23"/>
          <w:u w:val="single"/>
        </w:rPr>
        <w:t>5</w:t>
      </w:r>
      <w:r w:rsidRPr="00BE5F68">
        <w:rPr>
          <w:rFonts w:ascii="Cambria" w:hAnsi="Cambria" w:cs="Times New Roman"/>
          <w:b/>
          <w:color w:val="000000"/>
          <w:sz w:val="23"/>
          <w:szCs w:val="23"/>
          <w:u w:val="single"/>
        </w:rPr>
        <w:t>.</w:t>
      </w:r>
      <w:r w:rsidR="00DC516B">
        <w:rPr>
          <w:rFonts w:ascii="Cambria" w:hAnsi="Cambria" w:cs="Times New Roman"/>
          <w:b/>
          <w:color w:val="000000"/>
          <w:sz w:val="23"/>
          <w:szCs w:val="23"/>
          <w:u w:val="single"/>
        </w:rPr>
        <w:t>0</w:t>
      </w:r>
      <w:r w:rsidR="00C10E64">
        <w:rPr>
          <w:rFonts w:ascii="Cambria" w:hAnsi="Cambria" w:cs="Times New Roman"/>
          <w:b/>
          <w:color w:val="000000"/>
          <w:sz w:val="23"/>
          <w:szCs w:val="23"/>
          <w:u w:val="single"/>
        </w:rPr>
        <w:t>2</w:t>
      </w:r>
      <w:r w:rsidRPr="00BE5F68">
        <w:rPr>
          <w:rFonts w:ascii="Cambria" w:hAnsi="Cambria" w:cs="Times New Roman"/>
          <w:b/>
          <w:color w:val="000000"/>
          <w:sz w:val="23"/>
          <w:szCs w:val="23"/>
          <w:u w:val="single"/>
        </w:rPr>
        <w:t>.201</w:t>
      </w:r>
      <w:r w:rsidR="00DC516B">
        <w:rPr>
          <w:rFonts w:ascii="Cambria" w:hAnsi="Cambria" w:cs="Times New Roman"/>
          <w:b/>
          <w:color w:val="000000"/>
          <w:sz w:val="23"/>
          <w:szCs w:val="23"/>
          <w:u w:val="single"/>
        </w:rPr>
        <w:t>9</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godine;</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Broj i datum odluke o izboru najpovoljnije ponude: _____________________;</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Ponuda ponuđača </w:t>
      </w:r>
      <w:r w:rsidRPr="00BE5F68">
        <w:rPr>
          <w:rFonts w:ascii="Cambria" w:hAnsi="Cambria" w:cs="Times New Roman"/>
          <w:color w:val="000000"/>
          <w:sz w:val="23"/>
          <w:szCs w:val="23"/>
          <w:u w:val="single"/>
        </w:rPr>
        <w:t xml:space="preserve">   </w:t>
      </w:r>
      <w:r w:rsidRPr="00BE5F68">
        <w:rPr>
          <w:rFonts w:ascii="Cambria" w:hAnsi="Cambria" w:cs="Times New Roman"/>
          <w:i/>
          <w:iCs/>
          <w:color w:val="000000"/>
          <w:sz w:val="23"/>
          <w:szCs w:val="23"/>
          <w:u w:val="single"/>
        </w:rPr>
        <w:t>(naziv ponuđača)</w:t>
      </w:r>
      <w:r w:rsidRPr="00BE5F68">
        <w:rPr>
          <w:rFonts w:ascii="Cambria" w:hAnsi="Cambria" w:cs="Times New Roman"/>
          <w:color w:val="000000"/>
          <w:sz w:val="23"/>
          <w:szCs w:val="23"/>
          <w:u w:val="single"/>
        </w:rPr>
        <w:t xml:space="preserve">   </w:t>
      </w:r>
      <w:r w:rsidRPr="00BE5F68">
        <w:rPr>
          <w:rFonts w:ascii="Cambria" w:hAnsi="Cambria" w:cs="Times New Roman"/>
          <w:color w:val="000000"/>
          <w:sz w:val="23"/>
          <w:szCs w:val="23"/>
        </w:rPr>
        <w:t xml:space="preserve"> broj ______ od _________________________.</w:t>
      </w:r>
    </w:p>
    <w:p w:rsidR="00DE612C" w:rsidRPr="00DF1F4F" w:rsidRDefault="00DE612C" w:rsidP="00DE612C">
      <w:pPr>
        <w:spacing w:after="0" w:line="240" w:lineRule="auto"/>
        <w:jc w:val="both"/>
        <w:rPr>
          <w:rFonts w:ascii="Cambria" w:hAnsi="Cambria" w:cs="Times New Roman"/>
          <w:color w:val="000000"/>
          <w:sz w:val="16"/>
          <w:szCs w:val="16"/>
        </w:rPr>
      </w:pPr>
    </w:p>
    <w:p w:rsidR="00DE612C" w:rsidRPr="00DF1F4F" w:rsidRDefault="00DE612C" w:rsidP="00DE612C">
      <w:pPr>
        <w:spacing w:after="0" w:line="240" w:lineRule="auto"/>
        <w:jc w:val="both"/>
        <w:rPr>
          <w:rFonts w:ascii="Cambria" w:hAnsi="Cambria" w:cs="Times New Roman"/>
          <w:color w:val="000000"/>
          <w:sz w:val="16"/>
          <w:szCs w:val="16"/>
        </w:rPr>
      </w:pPr>
    </w:p>
    <w:p w:rsidR="00DE612C" w:rsidRPr="00F75B10" w:rsidRDefault="00DE612C" w:rsidP="00DE612C">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DE612C" w:rsidRDefault="00DE612C" w:rsidP="00DE612C">
      <w:pPr>
        <w:spacing w:after="0" w:line="240" w:lineRule="auto"/>
        <w:jc w:val="both"/>
        <w:rPr>
          <w:rFonts w:asciiTheme="majorHAnsi" w:hAnsiTheme="majorHAnsi" w:cs="Times New Roman"/>
          <w:color w:val="000000"/>
          <w:sz w:val="16"/>
          <w:szCs w:val="16"/>
        </w:rPr>
      </w:pPr>
    </w:p>
    <w:p w:rsidR="00DE612C" w:rsidRPr="00DF1F4F" w:rsidRDefault="00DE612C" w:rsidP="00DE612C">
      <w:pPr>
        <w:spacing w:after="0" w:line="240" w:lineRule="auto"/>
        <w:jc w:val="both"/>
        <w:rPr>
          <w:rFonts w:asciiTheme="majorHAnsi" w:hAnsiTheme="majorHAnsi" w:cs="Times New Roman"/>
          <w:color w:val="000000"/>
          <w:sz w:val="16"/>
          <w:szCs w:val="16"/>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DE612C" w:rsidRPr="00291DD3" w:rsidRDefault="00DE612C" w:rsidP="00DE612C">
      <w:pPr>
        <w:spacing w:after="0" w:line="240" w:lineRule="auto"/>
        <w:jc w:val="center"/>
        <w:rPr>
          <w:rFonts w:asciiTheme="majorHAnsi" w:hAnsiTheme="majorHAnsi"/>
          <w:b/>
          <w:i/>
          <w:sz w:val="24"/>
          <w:szCs w:val="24"/>
          <w:lang w:val="nl-NL"/>
        </w:rPr>
      </w:pPr>
      <w:r w:rsidRPr="00291DD3">
        <w:rPr>
          <w:rFonts w:asciiTheme="majorHAnsi" w:hAnsiTheme="majorHAnsi"/>
          <w:b/>
          <w:i/>
          <w:sz w:val="24"/>
          <w:szCs w:val="24"/>
          <w:lang w:val="nl-NL"/>
        </w:rPr>
        <w:t>Član 1.</w:t>
      </w:r>
    </w:p>
    <w:p w:rsidR="00DE612C" w:rsidRPr="00291DD3" w:rsidRDefault="00DE612C" w:rsidP="00DE612C">
      <w:pPr>
        <w:spacing w:after="0" w:line="240" w:lineRule="auto"/>
        <w:jc w:val="center"/>
        <w:rPr>
          <w:rFonts w:asciiTheme="majorHAnsi" w:hAnsiTheme="majorHAnsi"/>
          <w:sz w:val="20"/>
          <w:szCs w:val="20"/>
          <w:lang w:val="nl-NL"/>
        </w:rPr>
      </w:pPr>
    </w:p>
    <w:p w:rsidR="00DE612C" w:rsidRPr="00101613" w:rsidRDefault="00DE612C" w:rsidP="00DE612C">
      <w:pPr>
        <w:tabs>
          <w:tab w:val="left" w:pos="6120"/>
        </w:tabs>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Dobavljač se obavezuje da za potrebe Kupca vrši sukcesivnu isporuku robe: </w:t>
      </w:r>
      <w:r w:rsidR="00DC516B">
        <w:rPr>
          <w:rFonts w:asciiTheme="majorHAnsi" w:hAnsiTheme="majorHAnsi" w:cs="Times New Roman"/>
          <w:b/>
          <w:bCs/>
          <w:sz w:val="23"/>
          <w:szCs w:val="23"/>
        </w:rPr>
        <w:t>Boje, lakovi i drugi zaštitni premazi</w:t>
      </w:r>
      <w:r>
        <w:rPr>
          <w:rFonts w:asciiTheme="majorHAnsi" w:hAnsiTheme="majorHAnsi" w:cs="Verdana"/>
          <w:b/>
          <w:bCs/>
          <w:sz w:val="23"/>
          <w:szCs w:val="23"/>
          <w:lang w:val="sr-Latn-CS"/>
        </w:rPr>
        <w:t>,</w:t>
      </w:r>
      <w:r w:rsidRPr="00101613">
        <w:rPr>
          <w:rFonts w:asciiTheme="majorHAnsi" w:hAnsiTheme="majorHAnsi" w:cs="Verdana"/>
          <w:b/>
          <w:bCs/>
          <w:sz w:val="23"/>
          <w:szCs w:val="23"/>
          <w:lang w:val="sr-Latn-CS"/>
        </w:rPr>
        <w:t xml:space="preserve"> </w:t>
      </w:r>
      <w:r w:rsidRPr="00101613">
        <w:rPr>
          <w:rFonts w:asciiTheme="majorHAnsi" w:hAnsiTheme="majorHAnsi"/>
          <w:sz w:val="23"/>
          <w:szCs w:val="23"/>
          <w:lang w:val="nl-NL"/>
        </w:rPr>
        <w:t>u magacin Kupca u Podgorici</w:t>
      </w:r>
      <w:r w:rsidRPr="00101613">
        <w:rPr>
          <w:rFonts w:asciiTheme="majorHAnsi" w:hAnsiTheme="majorHAnsi"/>
          <w:sz w:val="23"/>
          <w:szCs w:val="23"/>
        </w:rPr>
        <w:t>,</w:t>
      </w:r>
      <w:r w:rsidRPr="00101613">
        <w:rPr>
          <w:rFonts w:asciiTheme="majorHAnsi" w:hAnsiTheme="majorHAnsi"/>
          <w:b/>
          <w:color w:val="000000"/>
          <w:sz w:val="23"/>
          <w:szCs w:val="23"/>
          <w:lang w:val="nl-NL"/>
        </w:rPr>
        <w:t xml:space="preserve"> </w:t>
      </w:r>
      <w:r w:rsidRPr="00101613">
        <w:rPr>
          <w:rFonts w:asciiTheme="majorHAnsi" w:hAnsiTheme="majorHAnsi"/>
          <w:color w:val="000000"/>
          <w:sz w:val="23"/>
          <w:szCs w:val="23"/>
          <w:lang w:val="nl-NL"/>
        </w:rPr>
        <w:t>u svemu</w:t>
      </w:r>
      <w:r w:rsidRPr="00101613">
        <w:rPr>
          <w:rFonts w:asciiTheme="majorHAnsi" w:hAnsiTheme="majorHAnsi"/>
          <w:b/>
          <w:color w:val="000000"/>
          <w:sz w:val="23"/>
          <w:szCs w:val="23"/>
          <w:lang w:val="nl-NL"/>
        </w:rPr>
        <w:t xml:space="preserve"> </w:t>
      </w:r>
      <w:r w:rsidRPr="00101613">
        <w:rPr>
          <w:rFonts w:asciiTheme="majorHAnsi" w:hAnsiTheme="majorHAnsi"/>
          <w:sz w:val="23"/>
          <w:szCs w:val="23"/>
          <w:lang w:val="nl-NL"/>
        </w:rPr>
        <w:t xml:space="preserve">prema Specifikaciji datoj u Tenderskoj dokumentaciji broj </w:t>
      </w:r>
      <w:r w:rsidR="00056023">
        <w:rPr>
          <w:rFonts w:asciiTheme="majorHAnsi" w:hAnsiTheme="majorHAnsi"/>
          <w:b/>
          <w:sz w:val="23"/>
          <w:szCs w:val="23"/>
          <w:lang w:val="nl-NL"/>
        </w:rPr>
        <w:t>1168</w:t>
      </w:r>
      <w:r w:rsidRPr="00101613">
        <w:rPr>
          <w:rFonts w:asciiTheme="majorHAnsi" w:hAnsiTheme="majorHAnsi"/>
          <w:b/>
          <w:sz w:val="23"/>
          <w:szCs w:val="23"/>
          <w:lang w:val="nl-NL"/>
        </w:rPr>
        <w:t>/5 (</w:t>
      </w:r>
      <w:r w:rsidR="00DC516B">
        <w:rPr>
          <w:rFonts w:asciiTheme="majorHAnsi" w:hAnsiTheme="majorHAnsi"/>
          <w:b/>
          <w:sz w:val="23"/>
          <w:szCs w:val="23"/>
        </w:rPr>
        <w:t>01</w:t>
      </w:r>
      <w:r w:rsidRPr="00101613">
        <w:rPr>
          <w:rFonts w:asciiTheme="majorHAnsi" w:hAnsiTheme="majorHAnsi"/>
          <w:b/>
          <w:sz w:val="23"/>
          <w:szCs w:val="23"/>
        </w:rPr>
        <w:t>/1</w:t>
      </w:r>
      <w:r w:rsidR="00DC516B">
        <w:rPr>
          <w:rFonts w:asciiTheme="majorHAnsi" w:hAnsiTheme="majorHAnsi"/>
          <w:b/>
          <w:sz w:val="23"/>
          <w:szCs w:val="23"/>
        </w:rPr>
        <w:t>9</w:t>
      </w:r>
      <w:r w:rsidRPr="00101613">
        <w:rPr>
          <w:rFonts w:asciiTheme="majorHAnsi" w:hAnsiTheme="majorHAnsi"/>
          <w:b/>
          <w:sz w:val="23"/>
          <w:szCs w:val="23"/>
        </w:rPr>
        <w:t>)</w:t>
      </w:r>
      <w:r w:rsidRPr="00101613">
        <w:rPr>
          <w:rFonts w:asciiTheme="majorHAnsi" w:hAnsiTheme="majorHAnsi"/>
          <w:sz w:val="23"/>
          <w:szCs w:val="23"/>
        </w:rPr>
        <w:t>,</w:t>
      </w:r>
      <w:r w:rsidRPr="00101613">
        <w:rPr>
          <w:rFonts w:asciiTheme="majorHAnsi" w:hAnsiTheme="majorHAnsi"/>
          <w:sz w:val="23"/>
          <w:szCs w:val="23"/>
          <w:lang w:val="nl-NL"/>
        </w:rPr>
        <w:t xml:space="preserve"> i  prema: </w:t>
      </w:r>
    </w:p>
    <w:p w:rsidR="00DE612C" w:rsidRPr="00B16795" w:rsidRDefault="00DE612C" w:rsidP="00DE612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B16795">
        <w:rPr>
          <w:rFonts w:asciiTheme="majorHAnsi" w:hAnsiTheme="majorHAnsi"/>
          <w:i/>
          <w:sz w:val="23"/>
          <w:szCs w:val="23"/>
          <w:lang w:val="nl-NL"/>
        </w:rPr>
        <w:t xml:space="preserve">Prihvaćenoj ponudi broj </w:t>
      </w:r>
      <w:r w:rsidRPr="00B16795">
        <w:rPr>
          <w:rFonts w:asciiTheme="majorHAnsi" w:hAnsiTheme="majorHAnsi"/>
          <w:b/>
          <w:color w:val="000000"/>
          <w:sz w:val="23"/>
          <w:szCs w:val="23"/>
          <w:lang w:val="pl-PL"/>
        </w:rPr>
        <w:t xml:space="preserve">_______ </w:t>
      </w:r>
      <w:r w:rsidRPr="00B16795">
        <w:rPr>
          <w:rFonts w:asciiTheme="majorHAnsi" w:hAnsiTheme="majorHAnsi" w:cs="Arial"/>
          <w:i/>
          <w:sz w:val="23"/>
          <w:szCs w:val="23"/>
          <w:lang w:val="sl-SI"/>
        </w:rPr>
        <w:t xml:space="preserve">od </w:t>
      </w:r>
      <w:r w:rsidRPr="00B16795">
        <w:rPr>
          <w:rFonts w:asciiTheme="majorHAnsi" w:hAnsiTheme="majorHAnsi"/>
          <w:b/>
          <w:color w:val="000000"/>
          <w:sz w:val="23"/>
          <w:szCs w:val="23"/>
          <w:lang w:val="pl-PL"/>
        </w:rPr>
        <w:t xml:space="preserve">_________ </w:t>
      </w:r>
      <w:r w:rsidRPr="00B16795">
        <w:rPr>
          <w:rFonts w:asciiTheme="majorHAnsi" w:hAnsiTheme="majorHAnsi" w:cs="Arial"/>
          <w:i/>
          <w:sz w:val="23"/>
          <w:szCs w:val="23"/>
          <w:lang w:val="sl-SI"/>
        </w:rPr>
        <w:t>godine</w:t>
      </w:r>
      <w:r w:rsidRPr="00B16795">
        <w:rPr>
          <w:rFonts w:asciiTheme="majorHAnsi" w:hAnsiTheme="majorHAnsi"/>
          <w:i/>
          <w:sz w:val="23"/>
          <w:szCs w:val="23"/>
          <w:lang w:val="nl-NL"/>
        </w:rPr>
        <w:t xml:space="preserve">, koja </w:t>
      </w:r>
      <w:r w:rsidRPr="00B16795">
        <w:rPr>
          <w:rFonts w:asciiTheme="majorHAnsi" w:hAnsiTheme="majorHAnsi"/>
          <w:i/>
          <w:sz w:val="23"/>
          <w:szCs w:val="23"/>
        </w:rPr>
        <w:t>čini sastavni dio ovog Ugovora,</w:t>
      </w:r>
    </w:p>
    <w:p w:rsidR="00DE612C" w:rsidRPr="00B16795" w:rsidRDefault="00DE612C" w:rsidP="00DE612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 xml:space="preserve">Tenderskoj dokumentaciji broj </w:t>
      </w:r>
      <w:r w:rsidR="00056023">
        <w:rPr>
          <w:rFonts w:asciiTheme="majorHAnsi" w:hAnsiTheme="majorHAnsi"/>
          <w:b/>
          <w:sz w:val="23"/>
          <w:szCs w:val="23"/>
          <w:lang w:val="nl-NL"/>
        </w:rPr>
        <w:t>1168</w:t>
      </w:r>
      <w:r w:rsidR="00DC516B" w:rsidRPr="00101613">
        <w:rPr>
          <w:rFonts w:asciiTheme="majorHAnsi" w:hAnsiTheme="majorHAnsi"/>
          <w:b/>
          <w:sz w:val="23"/>
          <w:szCs w:val="23"/>
          <w:lang w:val="nl-NL"/>
        </w:rPr>
        <w:t>/5 (</w:t>
      </w:r>
      <w:r w:rsidR="00DC516B">
        <w:rPr>
          <w:rFonts w:asciiTheme="majorHAnsi" w:hAnsiTheme="majorHAnsi"/>
          <w:b/>
          <w:sz w:val="23"/>
          <w:szCs w:val="23"/>
        </w:rPr>
        <w:t>01</w:t>
      </w:r>
      <w:r w:rsidR="00DC516B" w:rsidRPr="00101613">
        <w:rPr>
          <w:rFonts w:asciiTheme="majorHAnsi" w:hAnsiTheme="majorHAnsi"/>
          <w:b/>
          <w:sz w:val="23"/>
          <w:szCs w:val="23"/>
        </w:rPr>
        <w:t>/1</w:t>
      </w:r>
      <w:r w:rsidR="00DC516B">
        <w:rPr>
          <w:rFonts w:asciiTheme="majorHAnsi" w:hAnsiTheme="majorHAnsi"/>
          <w:b/>
          <w:sz w:val="23"/>
          <w:szCs w:val="23"/>
        </w:rPr>
        <w:t>9</w:t>
      </w:r>
      <w:r w:rsidR="00DC516B" w:rsidRPr="00101613">
        <w:rPr>
          <w:rFonts w:asciiTheme="majorHAnsi" w:hAnsiTheme="majorHAnsi"/>
          <w:b/>
          <w:sz w:val="23"/>
          <w:szCs w:val="23"/>
        </w:rPr>
        <w:t>)</w:t>
      </w:r>
      <w:r w:rsidR="00DC516B">
        <w:rPr>
          <w:rFonts w:asciiTheme="majorHAnsi" w:hAnsiTheme="majorHAnsi"/>
          <w:b/>
          <w:sz w:val="23"/>
          <w:szCs w:val="23"/>
        </w:rPr>
        <w:t xml:space="preserve"> </w:t>
      </w:r>
      <w:r w:rsidRPr="00B16795">
        <w:rPr>
          <w:rFonts w:asciiTheme="majorHAnsi" w:hAnsiTheme="majorHAnsi"/>
          <w:i/>
          <w:sz w:val="23"/>
          <w:szCs w:val="23"/>
          <w:lang w:val="nl-NL"/>
        </w:rPr>
        <w:t xml:space="preserve">objavljene dana </w:t>
      </w:r>
      <w:r w:rsidR="00C10E64">
        <w:rPr>
          <w:rFonts w:asciiTheme="majorHAnsi" w:hAnsiTheme="majorHAnsi"/>
          <w:b/>
          <w:i/>
          <w:sz w:val="23"/>
          <w:szCs w:val="23"/>
        </w:rPr>
        <w:t>1</w:t>
      </w:r>
      <w:r w:rsidR="00C46183">
        <w:rPr>
          <w:rFonts w:asciiTheme="majorHAnsi" w:hAnsiTheme="majorHAnsi"/>
          <w:b/>
          <w:i/>
          <w:sz w:val="23"/>
          <w:szCs w:val="23"/>
        </w:rPr>
        <w:t>5</w:t>
      </w:r>
      <w:r w:rsidRPr="00434E4E">
        <w:rPr>
          <w:rFonts w:asciiTheme="majorHAnsi" w:hAnsiTheme="majorHAnsi"/>
          <w:b/>
          <w:i/>
          <w:sz w:val="23"/>
          <w:szCs w:val="23"/>
        </w:rPr>
        <w:t>.</w:t>
      </w:r>
      <w:r w:rsidR="00DC516B">
        <w:rPr>
          <w:rFonts w:asciiTheme="majorHAnsi" w:hAnsiTheme="majorHAnsi"/>
          <w:b/>
          <w:i/>
          <w:sz w:val="23"/>
          <w:szCs w:val="23"/>
        </w:rPr>
        <w:t>0</w:t>
      </w:r>
      <w:r w:rsidR="00C10E64">
        <w:rPr>
          <w:rFonts w:asciiTheme="majorHAnsi" w:hAnsiTheme="majorHAnsi"/>
          <w:b/>
          <w:i/>
          <w:sz w:val="23"/>
          <w:szCs w:val="23"/>
        </w:rPr>
        <w:t>2</w:t>
      </w:r>
      <w:r w:rsidRPr="00434E4E">
        <w:rPr>
          <w:rFonts w:asciiTheme="majorHAnsi" w:hAnsiTheme="majorHAnsi"/>
          <w:b/>
          <w:i/>
          <w:sz w:val="23"/>
          <w:szCs w:val="23"/>
        </w:rPr>
        <w:t>.201</w:t>
      </w:r>
      <w:r w:rsidR="00DC516B">
        <w:rPr>
          <w:rFonts w:asciiTheme="majorHAnsi" w:hAnsiTheme="majorHAnsi"/>
          <w:b/>
          <w:i/>
          <w:sz w:val="23"/>
          <w:szCs w:val="23"/>
        </w:rPr>
        <w:t>9</w:t>
      </w:r>
      <w:r w:rsidRPr="00434E4E">
        <w:rPr>
          <w:rFonts w:asciiTheme="majorHAnsi" w:hAnsiTheme="majorHAnsi"/>
          <w:b/>
          <w:i/>
          <w:sz w:val="23"/>
          <w:szCs w:val="23"/>
          <w:lang w:val="nl-NL"/>
        </w:rPr>
        <w:t>.</w:t>
      </w:r>
      <w:r w:rsidRPr="00B16795">
        <w:rPr>
          <w:rFonts w:asciiTheme="majorHAnsi" w:hAnsiTheme="majorHAnsi"/>
          <w:b/>
          <w:i/>
          <w:sz w:val="23"/>
          <w:szCs w:val="23"/>
          <w:lang w:val="nl-NL"/>
        </w:rPr>
        <w:t xml:space="preserve"> godine</w:t>
      </w:r>
      <w:r w:rsidRPr="00B16795">
        <w:rPr>
          <w:rFonts w:asciiTheme="majorHAnsi" w:hAnsiTheme="majorHAnsi"/>
          <w:i/>
          <w:sz w:val="23"/>
          <w:szCs w:val="23"/>
          <w:lang w:val="nl-NL"/>
        </w:rPr>
        <w:t xml:space="preserve"> na Web Sajtu Uprave za javne nabavke Crne Gore (</w:t>
      </w:r>
      <w:hyperlink r:id="rId17" w:history="1">
        <w:r w:rsidRPr="00B16795">
          <w:rPr>
            <w:rStyle w:val="Hyperlink"/>
            <w:rFonts w:asciiTheme="majorHAnsi" w:hAnsiTheme="majorHAnsi"/>
            <w:i/>
            <w:sz w:val="23"/>
            <w:szCs w:val="23"/>
            <w:lang w:val="nl-NL"/>
          </w:rPr>
          <w:t>www.ujn.gov.me</w:t>
        </w:r>
      </w:hyperlink>
      <w:r w:rsidRPr="00B16795">
        <w:rPr>
          <w:rFonts w:asciiTheme="majorHAnsi" w:hAnsiTheme="majorHAnsi"/>
          <w:i/>
          <w:sz w:val="23"/>
          <w:szCs w:val="23"/>
          <w:lang w:val="nl-NL"/>
        </w:rPr>
        <w:t>)</w:t>
      </w:r>
      <w:r w:rsidRPr="00B16795">
        <w:rPr>
          <w:rFonts w:asciiTheme="majorHAnsi" w:hAnsiTheme="majorHAnsi"/>
          <w:b/>
          <w:color w:val="000000"/>
          <w:sz w:val="23"/>
          <w:szCs w:val="23"/>
          <w:lang w:val="pl-PL"/>
        </w:rPr>
        <w:t>,</w:t>
      </w:r>
    </w:p>
    <w:p w:rsidR="00DE612C" w:rsidRPr="00B16795" w:rsidRDefault="00DE612C" w:rsidP="00DE612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važećim propisima koji se odnose na bezbjednosti i sigurnost u oblasti željezničkog saobraćaja.</w:t>
      </w:r>
    </w:p>
    <w:p w:rsidR="00DE612C" w:rsidRDefault="00DE612C" w:rsidP="00DE612C">
      <w:pPr>
        <w:spacing w:after="0" w:line="240" w:lineRule="auto"/>
        <w:rPr>
          <w:rFonts w:ascii="Cambria" w:hAnsi="Cambria"/>
          <w:b/>
          <w:i/>
          <w:sz w:val="20"/>
          <w:szCs w:val="20"/>
        </w:rPr>
      </w:pPr>
    </w:p>
    <w:p w:rsidR="00DE612C" w:rsidRPr="0034576F" w:rsidRDefault="00DE612C" w:rsidP="00DE612C">
      <w:pPr>
        <w:spacing w:after="0" w:line="240" w:lineRule="auto"/>
        <w:rPr>
          <w:rFonts w:ascii="Cambria" w:hAnsi="Cambria"/>
          <w:b/>
          <w:i/>
          <w:sz w:val="23"/>
          <w:szCs w:val="23"/>
        </w:rPr>
      </w:pPr>
      <w:r w:rsidRPr="0034576F">
        <w:rPr>
          <w:rFonts w:ascii="Cambria" w:hAnsi="Cambria"/>
          <w:b/>
          <w:i/>
          <w:sz w:val="23"/>
          <w:szCs w:val="23"/>
        </w:rPr>
        <w:t>Cijena</w:t>
      </w:r>
    </w:p>
    <w:p w:rsidR="00DE612C" w:rsidRDefault="00DE612C" w:rsidP="00DE612C">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DE612C" w:rsidRPr="007B3BBF" w:rsidRDefault="00DE612C" w:rsidP="00DE612C">
      <w:pPr>
        <w:spacing w:after="0" w:line="240" w:lineRule="auto"/>
        <w:jc w:val="center"/>
        <w:rPr>
          <w:rFonts w:asciiTheme="majorHAnsi" w:hAnsiTheme="majorHAnsi"/>
          <w:b/>
          <w:sz w:val="20"/>
          <w:szCs w:val="20"/>
          <w:lang w:val="nl-NL"/>
        </w:rPr>
      </w:pPr>
    </w:p>
    <w:p w:rsidR="00DE612C" w:rsidRPr="00101613" w:rsidRDefault="00DE612C" w:rsidP="00DE612C">
      <w:pPr>
        <w:spacing w:after="0" w:line="240" w:lineRule="auto"/>
        <w:jc w:val="both"/>
        <w:rPr>
          <w:rFonts w:asciiTheme="majorHAnsi" w:hAnsiTheme="majorHAnsi"/>
          <w:b/>
          <w:i/>
          <w:sz w:val="23"/>
          <w:szCs w:val="23"/>
          <w:lang w:val="sr-Latn-CS"/>
        </w:rPr>
      </w:pPr>
      <w:r w:rsidRPr="00101613">
        <w:rPr>
          <w:rFonts w:asciiTheme="majorHAnsi" w:hAnsiTheme="majorHAnsi"/>
          <w:sz w:val="23"/>
          <w:szCs w:val="23"/>
          <w:lang w:val="sr-Latn-CS"/>
        </w:rPr>
        <w:t>Ukupan iznos ugovorenog posla iznosi: _____________________ EUR-a bez uračunatog PDV-a.</w:t>
      </w: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iznosi: ____________ EUR-a sa uračunatim PDV-om.</w:t>
      </w:r>
    </w:p>
    <w:p w:rsidR="00DE612C" w:rsidRPr="007B3BBF"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obuhvata:</w:t>
      </w:r>
    </w:p>
    <w:p w:rsidR="00DE612C" w:rsidRPr="00101613" w:rsidRDefault="00DE612C" w:rsidP="00DE612C">
      <w:pPr>
        <w:spacing w:after="0" w:line="240" w:lineRule="auto"/>
        <w:jc w:val="both"/>
        <w:rPr>
          <w:rFonts w:asciiTheme="majorHAnsi" w:hAnsiTheme="majorHAnsi"/>
          <w:i/>
          <w:sz w:val="23"/>
          <w:szCs w:val="23"/>
          <w:lang w:val="sr-Latn-CS"/>
        </w:rPr>
      </w:pPr>
      <w:r w:rsidRPr="00101613">
        <w:rPr>
          <w:rFonts w:asciiTheme="majorHAnsi" w:hAnsiTheme="majorHAnsi"/>
          <w:sz w:val="23"/>
          <w:szCs w:val="23"/>
          <w:lang w:val="sr-Latn-CS"/>
        </w:rPr>
        <w:t xml:space="preserve">- </w:t>
      </w:r>
      <w:r w:rsidRPr="00101613">
        <w:rPr>
          <w:rFonts w:asciiTheme="majorHAnsi" w:hAnsiTheme="majorHAnsi"/>
          <w:i/>
          <w:sz w:val="23"/>
          <w:szCs w:val="23"/>
          <w:lang w:val="sr-Latn-CS"/>
        </w:rPr>
        <w:t xml:space="preserve">ukupnu cijenu predmetne robe, </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i/>
          <w:sz w:val="23"/>
          <w:szCs w:val="23"/>
          <w:lang w:val="sr-Latn-CS"/>
        </w:rPr>
        <w:t>- troškove transporta do magacina Kupca</w:t>
      </w:r>
      <w:r w:rsidRPr="00101613">
        <w:rPr>
          <w:rFonts w:asciiTheme="majorHAnsi" w:hAnsiTheme="majorHAnsi" w:cs="Times New Roman"/>
          <w:i/>
          <w:color w:val="000000"/>
          <w:sz w:val="23"/>
          <w:szCs w:val="23"/>
        </w:rPr>
        <w:t>,</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cs="Times New Roman"/>
          <w:i/>
          <w:color w:val="000000"/>
          <w:sz w:val="23"/>
          <w:szCs w:val="23"/>
        </w:rPr>
        <w:t>- eventualne troškove carine.</w:t>
      </w:r>
    </w:p>
    <w:p w:rsidR="00DE612C" w:rsidRPr="00C67D4B"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lastRenderedPageBreak/>
        <w:t>Ugovorne strane su saglasne da jedinične cijene iz prihvaćene ponude i ukupna vrijednost ponude ostaju nepromijenjene, shodno Zakonu o javnim nabavkama kojim je predviđen ugovor sa fiksnom cijenom.</w:t>
      </w:r>
    </w:p>
    <w:p w:rsidR="00DE612C" w:rsidRPr="00C67D4B" w:rsidRDefault="00DE612C" w:rsidP="00DE612C">
      <w:pPr>
        <w:spacing w:after="0" w:line="240" w:lineRule="auto"/>
        <w:rPr>
          <w:rFonts w:ascii="Cambria" w:hAnsi="Cambria"/>
          <w:b/>
          <w:i/>
          <w:sz w:val="20"/>
          <w:szCs w:val="20"/>
          <w:lang w:val="sr-Latn-CS"/>
        </w:rPr>
      </w:pPr>
    </w:p>
    <w:p w:rsidR="00DE612C" w:rsidRPr="001B436E" w:rsidRDefault="00DE612C" w:rsidP="00DE612C">
      <w:pPr>
        <w:spacing w:after="0" w:line="240" w:lineRule="auto"/>
        <w:rPr>
          <w:rFonts w:ascii="Cambria" w:hAnsi="Cambria"/>
          <w:b/>
          <w:i/>
          <w:sz w:val="23"/>
          <w:szCs w:val="23"/>
          <w:lang w:val="sr-Latn-CS"/>
        </w:rPr>
      </w:pPr>
      <w:r w:rsidRPr="001B436E">
        <w:rPr>
          <w:rFonts w:ascii="Cambria" w:hAnsi="Cambria"/>
          <w:b/>
          <w:i/>
          <w:sz w:val="23"/>
          <w:szCs w:val="23"/>
          <w:lang w:val="sr-Latn-CS"/>
        </w:rPr>
        <w:t xml:space="preserve">Obaveze i prava </w:t>
      </w:r>
      <w:r>
        <w:rPr>
          <w:rFonts w:ascii="Cambria" w:hAnsi="Cambria"/>
          <w:b/>
          <w:i/>
          <w:sz w:val="23"/>
          <w:szCs w:val="23"/>
          <w:lang w:val="sr-Latn-CS"/>
        </w:rPr>
        <w:t>Dobavljača</w:t>
      </w:r>
    </w:p>
    <w:p w:rsidR="00DE612C" w:rsidRPr="00BC1EC5" w:rsidRDefault="00DE612C" w:rsidP="00DE612C">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Član 3.</w:t>
      </w:r>
    </w:p>
    <w:p w:rsidR="00DE612C" w:rsidRPr="00C67D4B" w:rsidRDefault="00DE612C" w:rsidP="00DE612C">
      <w:pPr>
        <w:spacing w:after="0" w:line="240" w:lineRule="auto"/>
        <w:rPr>
          <w:rFonts w:ascii="Cambria" w:hAnsi="Cambria" w:cs="Times New Roman"/>
          <w:color w:val="000000"/>
          <w:sz w:val="20"/>
          <w:szCs w:val="20"/>
        </w:rPr>
      </w:pPr>
    </w:p>
    <w:p w:rsidR="00DE612C" w:rsidRPr="00101613" w:rsidRDefault="00DE612C" w:rsidP="00DE612C">
      <w:pPr>
        <w:spacing w:after="0" w:line="240" w:lineRule="auto"/>
        <w:rPr>
          <w:rFonts w:asciiTheme="majorHAnsi" w:hAnsiTheme="majorHAnsi" w:cs="Times New Roman"/>
          <w:color w:val="000000"/>
          <w:sz w:val="23"/>
          <w:szCs w:val="23"/>
        </w:rPr>
      </w:pPr>
      <w:r w:rsidRPr="00101613">
        <w:rPr>
          <w:rFonts w:asciiTheme="majorHAnsi" w:hAnsiTheme="majorHAnsi" w:cs="Times New Roman"/>
          <w:color w:val="000000"/>
          <w:sz w:val="23"/>
          <w:szCs w:val="23"/>
        </w:rPr>
        <w:t>Obaveze Dobavljača su da:</w:t>
      </w:r>
    </w:p>
    <w:p w:rsidR="00DE612C" w:rsidRPr="000B701F" w:rsidRDefault="00DE612C" w:rsidP="00DE612C">
      <w:pPr>
        <w:numPr>
          <w:ilvl w:val="0"/>
          <w:numId w:val="12"/>
        </w:numPr>
        <w:spacing w:after="0" w:line="240" w:lineRule="auto"/>
        <w:rPr>
          <w:rFonts w:asciiTheme="majorHAnsi" w:hAnsiTheme="majorHAnsi" w:cs="Times New Roman"/>
          <w:i/>
          <w:color w:val="000000"/>
          <w:sz w:val="23"/>
          <w:szCs w:val="23"/>
        </w:rPr>
      </w:pPr>
      <w:r w:rsidRPr="000B701F">
        <w:rPr>
          <w:rFonts w:asciiTheme="majorHAnsi" w:hAnsiTheme="majorHAnsi" w:cs="Times New Roman"/>
          <w:i/>
          <w:color w:val="000000"/>
          <w:sz w:val="23"/>
          <w:szCs w:val="23"/>
        </w:rPr>
        <w:t>vrši sukcesivne isporuke robe u magacin Kupca u ispravnom stanju,</w:t>
      </w:r>
    </w:p>
    <w:p w:rsidR="00DE612C" w:rsidRPr="000B701F" w:rsidRDefault="00DE612C" w:rsidP="00DE612C">
      <w:pPr>
        <w:numPr>
          <w:ilvl w:val="0"/>
          <w:numId w:val="12"/>
        </w:numPr>
        <w:spacing w:after="0" w:line="240" w:lineRule="auto"/>
        <w:jc w:val="both"/>
        <w:rPr>
          <w:rFonts w:asciiTheme="majorHAnsi" w:hAnsiTheme="majorHAnsi" w:cs="Times New Roman"/>
          <w:i/>
          <w:color w:val="000000"/>
          <w:sz w:val="23"/>
          <w:szCs w:val="23"/>
        </w:rPr>
      </w:pPr>
      <w:r w:rsidRPr="000B701F">
        <w:rPr>
          <w:rFonts w:asciiTheme="majorHAnsi" w:hAnsiTheme="majorHAnsi" w:cs="Times New Roman"/>
          <w:i/>
          <w:color w:val="000000"/>
          <w:sz w:val="23"/>
          <w:szCs w:val="23"/>
        </w:rPr>
        <w:t>postupi po svim opravdanim primjedbama Naručioca u slučaju konstatovanja n</w:t>
      </w:r>
      <w:r w:rsidR="00C10E64" w:rsidRPr="000B701F">
        <w:rPr>
          <w:rFonts w:asciiTheme="majorHAnsi" w:hAnsiTheme="majorHAnsi" w:cs="Times New Roman"/>
          <w:i/>
          <w:color w:val="000000"/>
          <w:sz w:val="23"/>
          <w:szCs w:val="23"/>
        </w:rPr>
        <w:t>edostataka na isporučenoj robi.</w:t>
      </w:r>
    </w:p>
    <w:p w:rsidR="00DE612C" w:rsidRPr="00C67D4B" w:rsidRDefault="00DE612C" w:rsidP="00DE612C">
      <w:pPr>
        <w:spacing w:after="0" w:line="240" w:lineRule="auto"/>
        <w:ind w:left="720"/>
        <w:jc w:val="both"/>
        <w:rPr>
          <w:rFonts w:ascii="Cambria" w:hAnsi="Cambria" w:cs="Times New Roman"/>
          <w:i/>
          <w:color w:val="000000"/>
          <w:sz w:val="20"/>
          <w:szCs w:val="20"/>
        </w:rPr>
      </w:pPr>
    </w:p>
    <w:p w:rsidR="00DE612C" w:rsidRPr="00101613" w:rsidRDefault="00DE612C" w:rsidP="00DE612C">
      <w:pPr>
        <w:spacing w:after="0" w:line="240" w:lineRule="auto"/>
        <w:jc w:val="both"/>
        <w:rPr>
          <w:rFonts w:asciiTheme="majorHAnsi" w:hAnsiTheme="majorHAnsi" w:cs="Times New Roman"/>
          <w:color w:val="000000"/>
          <w:sz w:val="23"/>
          <w:szCs w:val="23"/>
        </w:rPr>
      </w:pPr>
      <w:r w:rsidRPr="00101613">
        <w:rPr>
          <w:rFonts w:asciiTheme="majorHAnsi" w:hAnsiTheme="majorHAnsi" w:cs="Times New Roman"/>
          <w:color w:val="000000"/>
          <w:sz w:val="23"/>
          <w:szCs w:val="23"/>
        </w:rPr>
        <w:t>Prava Dobavljača su da traži isplatu ugovorene cijene, u novcu, po uredno obavljenom poslu i prijemu odgovarajuće dokumentacije koja to potvrđuje.</w:t>
      </w:r>
    </w:p>
    <w:p w:rsidR="00DE612C" w:rsidRPr="0054612C" w:rsidRDefault="00DE612C" w:rsidP="00DE612C">
      <w:pPr>
        <w:spacing w:after="0" w:line="240" w:lineRule="auto"/>
        <w:jc w:val="both"/>
        <w:rPr>
          <w:rFonts w:ascii="Cambria" w:hAnsi="Cambria"/>
          <w:b/>
          <w:sz w:val="16"/>
          <w:szCs w:val="16"/>
          <w:lang w:val="sr-Latn-CS"/>
        </w:rPr>
      </w:pPr>
    </w:p>
    <w:p w:rsidR="00DE612C" w:rsidRDefault="00DE612C" w:rsidP="00DE612C">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DE612C" w:rsidRPr="00BC1EC5" w:rsidRDefault="00DE612C" w:rsidP="00DE612C">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4</w:t>
      </w:r>
      <w:r w:rsidRPr="00BC1EC5">
        <w:rPr>
          <w:rFonts w:asciiTheme="majorHAnsi" w:hAnsiTheme="majorHAnsi"/>
          <w:b/>
          <w:i/>
          <w:sz w:val="24"/>
          <w:szCs w:val="24"/>
          <w:lang w:val="nl-NL"/>
        </w:rPr>
        <w:t>.</w:t>
      </w:r>
    </w:p>
    <w:p w:rsidR="00DE612C" w:rsidRPr="00071668" w:rsidRDefault="00DE612C" w:rsidP="00DE612C">
      <w:pPr>
        <w:spacing w:after="0" w:line="240" w:lineRule="auto"/>
        <w:jc w:val="center"/>
        <w:rPr>
          <w:rFonts w:asciiTheme="majorHAnsi" w:hAnsiTheme="majorHAnsi"/>
          <w:sz w:val="16"/>
          <w:szCs w:val="16"/>
          <w:lang w:val="nl-NL"/>
        </w:rPr>
      </w:pPr>
    </w:p>
    <w:p w:rsidR="00DE612C" w:rsidRPr="00B16795"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w:t>
      </w:r>
      <w:r>
        <w:rPr>
          <w:rFonts w:asciiTheme="majorHAnsi" w:hAnsiTheme="majorHAnsi"/>
          <w:sz w:val="23"/>
          <w:szCs w:val="23"/>
          <w:lang w:val="nl-NL"/>
        </w:rPr>
        <w:t>tvrđuje odgovarajućim Zapisnikom</w:t>
      </w:r>
      <w:r w:rsidRPr="00B16795">
        <w:rPr>
          <w:rFonts w:asciiTheme="majorHAnsi" w:hAnsiTheme="majorHAnsi"/>
          <w:sz w:val="23"/>
          <w:szCs w:val="23"/>
          <w:lang w:val="nl-NL"/>
        </w:rPr>
        <w:t xml:space="preserve"> koj</w:t>
      </w:r>
      <w:r>
        <w:rPr>
          <w:rFonts w:asciiTheme="majorHAnsi" w:hAnsiTheme="majorHAnsi"/>
          <w:sz w:val="23"/>
          <w:szCs w:val="23"/>
          <w:lang w:val="nl-NL"/>
        </w:rPr>
        <w:t>i</w:t>
      </w:r>
      <w:r w:rsidRPr="00B16795">
        <w:rPr>
          <w:rFonts w:asciiTheme="majorHAnsi" w:hAnsiTheme="majorHAnsi"/>
          <w:sz w:val="23"/>
          <w:szCs w:val="23"/>
          <w:lang w:val="nl-NL"/>
        </w:rPr>
        <w:t xml:space="preserve"> potpisuj</w:t>
      </w:r>
      <w:r>
        <w:rPr>
          <w:rFonts w:asciiTheme="majorHAnsi" w:hAnsiTheme="majorHAnsi"/>
          <w:sz w:val="23"/>
          <w:szCs w:val="23"/>
          <w:lang w:val="nl-NL"/>
        </w:rPr>
        <w:t>e</w:t>
      </w:r>
      <w:r w:rsidRPr="00B16795">
        <w:rPr>
          <w:rFonts w:asciiTheme="majorHAnsi" w:hAnsiTheme="majorHAnsi"/>
          <w:sz w:val="23"/>
          <w:szCs w:val="23"/>
          <w:lang w:val="nl-NL"/>
        </w:rPr>
        <w:t xml:space="preserve"> ovlašćena lica Kupca i Dobavljača.</w:t>
      </w:r>
    </w:p>
    <w:p w:rsidR="00DE612C" w:rsidRPr="007B3BBF" w:rsidRDefault="00DE612C" w:rsidP="00DE612C">
      <w:pPr>
        <w:spacing w:after="0" w:line="240" w:lineRule="auto"/>
        <w:jc w:val="both"/>
        <w:rPr>
          <w:rFonts w:asciiTheme="majorHAnsi" w:hAnsiTheme="majorHAnsi"/>
          <w:sz w:val="20"/>
          <w:szCs w:val="20"/>
          <w:lang w:val="nl-NL"/>
        </w:rPr>
      </w:pPr>
    </w:p>
    <w:p w:rsidR="00DE612C" w:rsidRPr="00B16795"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Zapisni</w:t>
      </w:r>
      <w:r>
        <w:rPr>
          <w:rFonts w:asciiTheme="majorHAnsi" w:hAnsiTheme="majorHAnsi"/>
          <w:sz w:val="23"/>
          <w:szCs w:val="23"/>
          <w:lang w:val="nl-NL"/>
        </w:rPr>
        <w:t>k</w:t>
      </w:r>
      <w:r w:rsidRPr="00B16795">
        <w:rPr>
          <w:rFonts w:asciiTheme="majorHAnsi" w:hAnsiTheme="majorHAnsi"/>
          <w:sz w:val="23"/>
          <w:szCs w:val="23"/>
          <w:lang w:val="nl-NL"/>
        </w:rPr>
        <w:t xml:space="preserve"> iz prethodnog stava i u skladu sa njim ispostavljena faktura od strane Dobavljača čine osnov za plaćanje.</w:t>
      </w:r>
    </w:p>
    <w:p w:rsidR="00DE612C" w:rsidRPr="00C67D4B" w:rsidRDefault="00DE612C" w:rsidP="00DE612C">
      <w:pPr>
        <w:spacing w:after="0" w:line="240" w:lineRule="auto"/>
        <w:rPr>
          <w:rFonts w:ascii="Cambria" w:hAnsi="Cambria"/>
          <w:b/>
          <w:i/>
          <w:sz w:val="20"/>
          <w:szCs w:val="20"/>
          <w:lang w:val="sr-Latn-CS"/>
        </w:rPr>
      </w:pPr>
    </w:p>
    <w:p w:rsidR="00DE612C" w:rsidRPr="00BC1EC5" w:rsidRDefault="00DE612C" w:rsidP="00DE612C">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5</w:t>
      </w:r>
      <w:r w:rsidRPr="00BC1EC5">
        <w:rPr>
          <w:rFonts w:asciiTheme="majorHAnsi" w:hAnsiTheme="majorHAnsi"/>
          <w:b/>
          <w:i/>
          <w:sz w:val="24"/>
          <w:szCs w:val="24"/>
          <w:lang w:val="nl-NL"/>
        </w:rPr>
        <w:t>.</w:t>
      </w:r>
    </w:p>
    <w:p w:rsidR="00DE612C" w:rsidRPr="00071668" w:rsidRDefault="00DE612C" w:rsidP="00DE612C">
      <w:pPr>
        <w:spacing w:after="0" w:line="240" w:lineRule="auto"/>
        <w:jc w:val="center"/>
        <w:rPr>
          <w:rFonts w:asciiTheme="majorHAnsi" w:hAnsiTheme="majorHAnsi"/>
          <w:b/>
          <w:i/>
          <w:sz w:val="16"/>
          <w:szCs w:val="16"/>
          <w:lang w:val="nl-NL"/>
        </w:rPr>
      </w:pPr>
    </w:p>
    <w:p w:rsidR="00DE612C" w:rsidRPr="00B16795" w:rsidRDefault="00DE612C" w:rsidP="00DE612C">
      <w:pPr>
        <w:spacing w:after="0" w:line="240" w:lineRule="auto"/>
        <w:jc w:val="both"/>
        <w:rPr>
          <w:rFonts w:asciiTheme="majorHAnsi" w:hAnsiTheme="majorHAnsi"/>
          <w:sz w:val="23"/>
          <w:szCs w:val="23"/>
        </w:rPr>
      </w:pPr>
      <w:r w:rsidRPr="00B16795">
        <w:rPr>
          <w:rFonts w:asciiTheme="majorHAnsi" w:hAnsiTheme="majorHAnsi"/>
          <w:sz w:val="23"/>
          <w:szCs w:val="23"/>
          <w:lang w:val="nl-NL"/>
        </w:rPr>
        <w:t>Dobavljač se obavezuje da će Kupcu sukcesivno vršiti isporuku rob</w:t>
      </w:r>
      <w:r>
        <w:rPr>
          <w:rFonts w:asciiTheme="majorHAnsi" w:hAnsiTheme="majorHAnsi"/>
          <w:sz w:val="23"/>
          <w:szCs w:val="23"/>
          <w:lang w:val="nl-NL"/>
        </w:rPr>
        <w:t>e</w:t>
      </w:r>
      <w:r w:rsidRPr="00B16795">
        <w:rPr>
          <w:rFonts w:asciiTheme="majorHAnsi" w:hAnsiTheme="majorHAnsi"/>
          <w:sz w:val="23"/>
          <w:szCs w:val="23"/>
          <w:lang w:val="nl-NL"/>
        </w:rPr>
        <w:t xml:space="preserve"> koja je predmet ovog Ugovora i koja ima </w:t>
      </w:r>
      <w:r w:rsidR="00967F6E">
        <w:rPr>
          <w:rFonts w:asciiTheme="majorHAnsi" w:hAnsiTheme="majorHAnsi"/>
          <w:sz w:val="23"/>
          <w:szCs w:val="23"/>
          <w:lang w:val="nl-NL"/>
        </w:rPr>
        <w:t>svojstva saglasno važećim propisima koji se odnose za predmetnu vrstu robe</w:t>
      </w:r>
      <w:r w:rsidRPr="00B16795">
        <w:rPr>
          <w:rFonts w:asciiTheme="majorHAnsi" w:hAnsiTheme="majorHAnsi"/>
          <w:sz w:val="23"/>
          <w:szCs w:val="23"/>
        </w:rPr>
        <w:t>.</w:t>
      </w:r>
    </w:p>
    <w:p w:rsidR="00DE612C" w:rsidRPr="00C67D4B" w:rsidRDefault="00DE612C" w:rsidP="00DE612C">
      <w:pPr>
        <w:spacing w:after="0" w:line="240" w:lineRule="auto"/>
        <w:jc w:val="both"/>
        <w:rPr>
          <w:rFonts w:asciiTheme="majorHAnsi" w:hAnsiTheme="majorHAnsi"/>
          <w:sz w:val="20"/>
          <w:szCs w:val="20"/>
        </w:rPr>
      </w:pPr>
    </w:p>
    <w:p w:rsidR="00DE612C" w:rsidRPr="009D239E"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Ako se zapisnički utvrdi da roba koju je Dobavljač isporučio ima nedostatke u pogledu </w:t>
      </w:r>
      <w:r w:rsidR="00967F6E">
        <w:rPr>
          <w:rFonts w:asciiTheme="majorHAnsi" w:hAnsiTheme="majorHAnsi"/>
          <w:sz w:val="23"/>
          <w:szCs w:val="23"/>
          <w:lang w:val="nl-NL"/>
        </w:rPr>
        <w:t>svojstava</w:t>
      </w:r>
      <w:r w:rsidRPr="00B16795">
        <w:rPr>
          <w:rFonts w:asciiTheme="majorHAnsi" w:hAnsiTheme="majorHAnsi"/>
          <w:sz w:val="23"/>
          <w:szCs w:val="23"/>
          <w:lang w:val="nl-NL"/>
        </w:rPr>
        <w:t xml:space="preserve">, kvantiteta i očiglednih mana, Dobavljač je obavezan iste otkloniti u što kraćem roku, a najdalje u roku od </w:t>
      </w:r>
      <w:r w:rsidR="001D3AE9">
        <w:rPr>
          <w:rFonts w:asciiTheme="majorHAnsi" w:hAnsiTheme="majorHAnsi"/>
          <w:b/>
          <w:color w:val="000000"/>
          <w:sz w:val="23"/>
          <w:szCs w:val="23"/>
          <w:lang w:val="pl-PL"/>
        </w:rPr>
        <w:t>____</w:t>
      </w:r>
      <w:r>
        <w:rPr>
          <w:rFonts w:asciiTheme="majorHAnsi" w:hAnsiTheme="majorHAnsi"/>
          <w:b/>
          <w:sz w:val="23"/>
          <w:szCs w:val="23"/>
          <w:lang w:val="nl-NL"/>
        </w:rPr>
        <w:t xml:space="preserve"> kalendarskih</w:t>
      </w:r>
      <w:r w:rsidRPr="00B16795">
        <w:rPr>
          <w:rFonts w:asciiTheme="majorHAnsi" w:hAnsiTheme="majorHAnsi"/>
          <w:b/>
          <w:sz w:val="23"/>
          <w:szCs w:val="23"/>
          <w:lang w:val="nl-NL"/>
        </w:rPr>
        <w:t xml:space="preserve"> dana</w:t>
      </w:r>
      <w:r w:rsidRPr="00B16795">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DE612C" w:rsidRPr="00C67D4B" w:rsidRDefault="00DE612C" w:rsidP="00DE612C">
      <w:pPr>
        <w:spacing w:after="0" w:line="240" w:lineRule="auto"/>
        <w:rPr>
          <w:rFonts w:ascii="Cambria" w:hAnsi="Cambria"/>
          <w:b/>
          <w:i/>
          <w:sz w:val="20"/>
          <w:szCs w:val="20"/>
          <w:lang w:val="sr-Latn-CS"/>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Obaveze  i prava Kupca</w:t>
      </w:r>
    </w:p>
    <w:p w:rsidR="00DE612C" w:rsidRPr="00B9794A" w:rsidRDefault="00DE612C" w:rsidP="00DE612C">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Pr="00B9794A">
        <w:rPr>
          <w:rFonts w:ascii="Cambria" w:hAnsi="Cambria"/>
          <w:b/>
          <w:i/>
          <w:sz w:val="23"/>
          <w:szCs w:val="23"/>
          <w:lang w:val="sr-Latn-CS"/>
        </w:rPr>
        <w:t>.</w:t>
      </w:r>
    </w:p>
    <w:p w:rsidR="00DE612C" w:rsidRPr="0054612C" w:rsidRDefault="00DE612C" w:rsidP="00DE612C">
      <w:pPr>
        <w:spacing w:after="0" w:line="240" w:lineRule="auto"/>
        <w:ind w:left="720"/>
        <w:jc w:val="both"/>
        <w:rPr>
          <w:rFonts w:ascii="Cambria" w:hAnsi="Cambria" w:cs="Times New Roman"/>
          <w:i/>
          <w:color w:val="000000"/>
          <w:sz w:val="16"/>
          <w:szCs w:val="16"/>
        </w:rPr>
      </w:pPr>
    </w:p>
    <w:p w:rsidR="00DE612C" w:rsidRPr="00101613" w:rsidRDefault="00DE612C" w:rsidP="00DE612C">
      <w:pPr>
        <w:spacing w:after="0" w:line="240" w:lineRule="auto"/>
        <w:rPr>
          <w:rFonts w:asciiTheme="majorHAnsi" w:hAnsiTheme="majorHAnsi"/>
          <w:sz w:val="23"/>
          <w:szCs w:val="23"/>
          <w:lang w:val="sr-Latn-CS"/>
        </w:rPr>
      </w:pPr>
      <w:r w:rsidRPr="00101613">
        <w:rPr>
          <w:rFonts w:asciiTheme="majorHAnsi" w:hAnsiTheme="majorHAnsi"/>
          <w:sz w:val="23"/>
          <w:szCs w:val="23"/>
          <w:lang w:val="sr-Latn-CS"/>
        </w:rPr>
        <w:t>Obaveze Kupca su da:</w:t>
      </w:r>
    </w:p>
    <w:p w:rsidR="00DE612C" w:rsidRPr="00101613" w:rsidRDefault="00DE612C" w:rsidP="00DE612C">
      <w:pPr>
        <w:numPr>
          <w:ilvl w:val="0"/>
          <w:numId w:val="27"/>
        </w:numPr>
        <w:spacing w:after="0" w:line="240" w:lineRule="auto"/>
        <w:jc w:val="both"/>
        <w:rPr>
          <w:rFonts w:asciiTheme="majorHAnsi" w:hAnsiTheme="majorHAnsi"/>
          <w:b/>
          <w:i/>
          <w:sz w:val="23"/>
          <w:szCs w:val="23"/>
          <w:lang w:val="sr-Latn-CS"/>
        </w:rPr>
      </w:pPr>
      <w:r w:rsidRPr="00101613">
        <w:rPr>
          <w:rFonts w:asciiTheme="majorHAnsi" w:hAnsiTheme="majorHAnsi"/>
          <w:i/>
          <w:sz w:val="23"/>
          <w:szCs w:val="23"/>
          <w:lang w:val="sr-Latn-CS"/>
        </w:rPr>
        <w:t>vrši isplatu ugovorene cijene za izvršene sukcesivne isporuke,</w:t>
      </w:r>
      <w:r w:rsidRPr="00101613">
        <w:rPr>
          <w:rFonts w:asciiTheme="majorHAnsi" w:hAnsiTheme="majorHAnsi" w:cs="Times New Roman"/>
          <w:i/>
          <w:color w:val="000000"/>
          <w:sz w:val="23"/>
          <w:szCs w:val="23"/>
        </w:rPr>
        <w:t xml:space="preserve"> u novcu, po uredno obavljenom poslu i prijemu odgovarajuće dokumentacije koja to potvrđuje</w:t>
      </w:r>
      <w:r w:rsidRPr="00101613">
        <w:rPr>
          <w:rFonts w:asciiTheme="majorHAnsi" w:hAnsiTheme="majorHAnsi"/>
          <w:b/>
          <w:i/>
          <w:sz w:val="23"/>
          <w:szCs w:val="23"/>
          <w:lang w:val="sr-Latn-CS"/>
        </w:rPr>
        <w:t>,</w:t>
      </w:r>
    </w:p>
    <w:p w:rsidR="00DE612C" w:rsidRPr="00101613" w:rsidRDefault="00DE612C" w:rsidP="00DE612C">
      <w:pPr>
        <w:numPr>
          <w:ilvl w:val="0"/>
          <w:numId w:val="27"/>
        </w:numPr>
        <w:spacing w:after="0" w:line="240" w:lineRule="auto"/>
        <w:rPr>
          <w:rFonts w:asciiTheme="majorHAnsi" w:hAnsiTheme="majorHAnsi"/>
          <w:b/>
          <w:i/>
          <w:sz w:val="23"/>
          <w:szCs w:val="23"/>
          <w:lang w:val="sr-Latn-CS"/>
        </w:rPr>
      </w:pPr>
      <w:r w:rsidRPr="00101613">
        <w:rPr>
          <w:rFonts w:asciiTheme="majorHAnsi" w:hAnsiTheme="majorHAnsi"/>
          <w:i/>
          <w:sz w:val="23"/>
          <w:szCs w:val="23"/>
          <w:lang w:val="sr-Latn-CS"/>
        </w:rPr>
        <w:t>omogući da Dobavljač vrši sukcesivne isporuke robe</w:t>
      </w:r>
      <w:r w:rsidRPr="00101613">
        <w:rPr>
          <w:rFonts w:asciiTheme="majorHAnsi" w:hAnsiTheme="majorHAnsi"/>
          <w:b/>
          <w:i/>
          <w:sz w:val="23"/>
          <w:szCs w:val="23"/>
          <w:lang w:val="sr-Latn-CS"/>
        </w:rPr>
        <w:t>.</w:t>
      </w:r>
    </w:p>
    <w:p w:rsidR="002B3867" w:rsidRDefault="002B3867" w:rsidP="00DE612C">
      <w:pPr>
        <w:spacing w:after="0" w:line="240" w:lineRule="auto"/>
        <w:rPr>
          <w:rFonts w:ascii="Cambria" w:hAnsi="Cambria"/>
          <w:b/>
          <w:i/>
          <w:sz w:val="23"/>
          <w:szCs w:val="23"/>
          <w:lang w:val="sr-Latn-CS"/>
        </w:rPr>
      </w:pPr>
    </w:p>
    <w:p w:rsidR="00DE612C" w:rsidRPr="005B2C8D" w:rsidRDefault="00DE612C" w:rsidP="00DE612C">
      <w:pPr>
        <w:spacing w:after="0" w:line="240" w:lineRule="auto"/>
        <w:rPr>
          <w:rFonts w:ascii="Cambria" w:hAnsi="Cambria"/>
          <w:b/>
          <w:i/>
          <w:sz w:val="23"/>
          <w:szCs w:val="23"/>
          <w:lang w:val="sr-Latn-CS"/>
        </w:rPr>
      </w:pPr>
      <w:r w:rsidRPr="005B2C8D">
        <w:rPr>
          <w:rFonts w:ascii="Cambria" w:hAnsi="Cambria"/>
          <w:b/>
          <w:i/>
          <w:sz w:val="23"/>
          <w:szCs w:val="23"/>
          <w:lang w:val="sr-Latn-CS"/>
        </w:rPr>
        <w:t xml:space="preserve">Rok </w:t>
      </w:r>
      <w:r>
        <w:rPr>
          <w:rFonts w:ascii="Cambria" w:hAnsi="Cambria"/>
          <w:b/>
          <w:i/>
          <w:sz w:val="23"/>
          <w:szCs w:val="23"/>
          <w:lang w:val="sr-Latn-CS"/>
        </w:rPr>
        <w:t xml:space="preserve">isporuke robe </w:t>
      </w:r>
    </w:p>
    <w:p w:rsidR="00DE612C" w:rsidRPr="00BC1EC5" w:rsidRDefault="00DE612C" w:rsidP="00DE612C">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sidR="00967F6E">
        <w:rPr>
          <w:rFonts w:asciiTheme="majorHAnsi" w:hAnsiTheme="majorHAnsi"/>
          <w:b/>
          <w:i/>
          <w:sz w:val="24"/>
          <w:szCs w:val="24"/>
        </w:rPr>
        <w:t>7</w:t>
      </w:r>
      <w:r w:rsidRPr="00BC1EC5">
        <w:rPr>
          <w:rFonts w:asciiTheme="majorHAnsi" w:hAnsiTheme="majorHAnsi"/>
          <w:b/>
          <w:i/>
          <w:sz w:val="24"/>
          <w:szCs w:val="24"/>
        </w:rPr>
        <w:t>.</w:t>
      </w:r>
    </w:p>
    <w:p w:rsidR="00DE612C" w:rsidRPr="004A0DFB" w:rsidRDefault="00DE612C" w:rsidP="00DE612C">
      <w:pPr>
        <w:spacing w:after="0" w:line="240" w:lineRule="auto"/>
        <w:rPr>
          <w:rFonts w:asciiTheme="majorHAnsi" w:hAnsiTheme="majorHAnsi"/>
          <w:sz w:val="20"/>
          <w:szCs w:val="20"/>
          <w:lang w:val="it-IT"/>
        </w:rPr>
      </w:pPr>
    </w:p>
    <w:p w:rsidR="00DE612C" w:rsidRPr="00B16795" w:rsidRDefault="00DE612C" w:rsidP="00DE612C">
      <w:pPr>
        <w:spacing w:after="0" w:line="240" w:lineRule="auto"/>
        <w:jc w:val="both"/>
        <w:rPr>
          <w:rFonts w:asciiTheme="majorHAnsi" w:hAnsiTheme="majorHAnsi"/>
          <w:sz w:val="23"/>
          <w:szCs w:val="23"/>
          <w:lang w:val="it-IT"/>
        </w:rPr>
      </w:pPr>
      <w:r w:rsidRPr="00B16795">
        <w:rPr>
          <w:rFonts w:asciiTheme="majorHAnsi" w:hAnsiTheme="majorHAnsi"/>
          <w:sz w:val="23"/>
          <w:szCs w:val="23"/>
          <w:lang w:val="it-IT"/>
        </w:rPr>
        <w:t>Dobavljač je dužan da vrši sukcesivnu isporuku predmetn</w:t>
      </w:r>
      <w:r>
        <w:rPr>
          <w:rFonts w:asciiTheme="majorHAnsi" w:hAnsiTheme="majorHAnsi"/>
          <w:sz w:val="23"/>
          <w:szCs w:val="23"/>
          <w:lang w:val="it-IT"/>
        </w:rPr>
        <w:t>e</w:t>
      </w:r>
      <w:r w:rsidRPr="00B16795">
        <w:rPr>
          <w:rFonts w:asciiTheme="majorHAnsi" w:hAnsiTheme="majorHAnsi"/>
          <w:sz w:val="23"/>
          <w:szCs w:val="23"/>
          <w:lang w:val="it-IT"/>
        </w:rPr>
        <w:t xml:space="preserve"> rob</w:t>
      </w:r>
      <w:r>
        <w:rPr>
          <w:rFonts w:asciiTheme="majorHAnsi" w:hAnsiTheme="majorHAnsi"/>
          <w:sz w:val="23"/>
          <w:szCs w:val="23"/>
          <w:lang w:val="it-IT"/>
        </w:rPr>
        <w:t>e</w:t>
      </w:r>
      <w:r w:rsidRPr="00B16795">
        <w:rPr>
          <w:rFonts w:asciiTheme="majorHAnsi" w:hAnsiTheme="majorHAnsi"/>
          <w:sz w:val="23"/>
          <w:szCs w:val="23"/>
          <w:lang w:val="it-IT"/>
        </w:rPr>
        <w:t xml:space="preserve"> iz stava 1 ovog Ugovora u roku od </w:t>
      </w:r>
      <w:r w:rsidRPr="004C0366">
        <w:rPr>
          <w:rFonts w:asciiTheme="majorHAnsi" w:hAnsiTheme="majorHAnsi"/>
          <w:sz w:val="23"/>
          <w:szCs w:val="23"/>
          <w:lang w:val="it-IT"/>
        </w:rPr>
        <w:t>___</w:t>
      </w:r>
      <w:r w:rsidRPr="00B16795">
        <w:rPr>
          <w:rFonts w:asciiTheme="majorHAnsi" w:hAnsiTheme="majorHAnsi"/>
          <w:sz w:val="23"/>
          <w:szCs w:val="23"/>
          <w:lang w:val="it-IT"/>
        </w:rPr>
        <w:t xml:space="preserve"> kalendarskih dana od dana prijema sukcesivnog zahtjeva. </w:t>
      </w:r>
    </w:p>
    <w:p w:rsidR="00A26F7F" w:rsidRDefault="00A26F7F" w:rsidP="00DE612C">
      <w:pPr>
        <w:spacing w:after="0" w:line="240" w:lineRule="auto"/>
        <w:rPr>
          <w:rFonts w:ascii="Cambria" w:hAnsi="Cambria"/>
          <w:b/>
          <w:i/>
          <w:sz w:val="23"/>
          <w:szCs w:val="23"/>
          <w:lang w:val="sr-Latn-CS"/>
        </w:rPr>
      </w:pPr>
    </w:p>
    <w:p w:rsidR="00967F6E" w:rsidRDefault="00967F6E" w:rsidP="00DE612C">
      <w:pPr>
        <w:spacing w:after="0" w:line="240" w:lineRule="auto"/>
        <w:rPr>
          <w:rFonts w:ascii="Cambria" w:hAnsi="Cambria"/>
          <w:b/>
          <w:i/>
          <w:sz w:val="23"/>
          <w:szCs w:val="23"/>
          <w:lang w:val="sr-Latn-CS"/>
        </w:rPr>
      </w:pPr>
    </w:p>
    <w:p w:rsidR="00967F6E" w:rsidRDefault="00967F6E" w:rsidP="00DE612C">
      <w:pPr>
        <w:spacing w:after="0" w:line="240" w:lineRule="auto"/>
        <w:rPr>
          <w:rFonts w:ascii="Cambria" w:hAnsi="Cambria"/>
          <w:b/>
          <w:i/>
          <w:sz w:val="23"/>
          <w:szCs w:val="23"/>
          <w:lang w:val="sr-Latn-CS"/>
        </w:rPr>
      </w:pPr>
    </w:p>
    <w:p w:rsidR="00967F6E" w:rsidRDefault="00967F6E" w:rsidP="00DE612C">
      <w:pPr>
        <w:spacing w:after="0" w:line="240" w:lineRule="auto"/>
        <w:rPr>
          <w:rFonts w:ascii="Cambria" w:hAnsi="Cambria"/>
          <w:b/>
          <w:i/>
          <w:sz w:val="23"/>
          <w:szCs w:val="23"/>
          <w:lang w:val="sr-Latn-CS"/>
        </w:rPr>
      </w:pPr>
    </w:p>
    <w:p w:rsidR="00967F6E" w:rsidRDefault="00967F6E" w:rsidP="00DE612C">
      <w:pPr>
        <w:spacing w:after="0" w:line="240" w:lineRule="auto"/>
        <w:rPr>
          <w:rFonts w:ascii="Cambria" w:hAnsi="Cambria"/>
          <w:b/>
          <w:i/>
          <w:sz w:val="23"/>
          <w:szCs w:val="23"/>
          <w:lang w:val="sr-Latn-CS"/>
        </w:rPr>
      </w:pPr>
    </w:p>
    <w:p w:rsidR="00967F6E" w:rsidRDefault="00967F6E" w:rsidP="00DE612C">
      <w:pPr>
        <w:spacing w:after="0" w:line="240" w:lineRule="auto"/>
        <w:rPr>
          <w:rFonts w:ascii="Cambria" w:hAnsi="Cambria"/>
          <w:b/>
          <w:i/>
          <w:sz w:val="23"/>
          <w:szCs w:val="23"/>
          <w:lang w:val="sr-Latn-CS"/>
        </w:rPr>
      </w:pPr>
    </w:p>
    <w:p w:rsidR="00DE612C" w:rsidRPr="005D4C8D" w:rsidRDefault="00DE612C" w:rsidP="00DE612C">
      <w:pPr>
        <w:spacing w:after="0" w:line="240" w:lineRule="auto"/>
        <w:rPr>
          <w:rFonts w:ascii="Cambria" w:hAnsi="Cambria"/>
          <w:b/>
          <w:i/>
          <w:sz w:val="23"/>
          <w:szCs w:val="23"/>
          <w:lang w:val="sr-Latn-CS"/>
        </w:rPr>
      </w:pPr>
      <w:r w:rsidRPr="005D4C8D">
        <w:rPr>
          <w:rFonts w:ascii="Cambria" w:hAnsi="Cambria"/>
          <w:b/>
          <w:i/>
          <w:sz w:val="23"/>
          <w:szCs w:val="23"/>
          <w:lang w:val="sr-Latn-CS"/>
        </w:rPr>
        <w:lastRenderedPageBreak/>
        <w:t>Uslovi plaćanja</w:t>
      </w:r>
    </w:p>
    <w:p w:rsidR="00DE612C" w:rsidRPr="00BC1EC5" w:rsidRDefault="00DE612C" w:rsidP="00DE612C">
      <w:pPr>
        <w:spacing w:after="0" w:line="240" w:lineRule="auto"/>
        <w:jc w:val="center"/>
        <w:rPr>
          <w:rFonts w:asciiTheme="majorHAnsi" w:hAnsiTheme="majorHAnsi"/>
          <w:b/>
          <w:i/>
          <w:sz w:val="24"/>
          <w:szCs w:val="24"/>
          <w:lang w:val="it-IT"/>
        </w:rPr>
      </w:pPr>
      <w:r w:rsidRPr="00BC1EC5">
        <w:rPr>
          <w:rFonts w:asciiTheme="majorHAnsi" w:hAnsiTheme="majorHAnsi"/>
          <w:b/>
          <w:i/>
          <w:sz w:val="24"/>
          <w:szCs w:val="24"/>
          <w:lang w:val="it-IT"/>
        </w:rPr>
        <w:t xml:space="preserve">Član </w:t>
      </w:r>
      <w:r w:rsidR="00967F6E">
        <w:rPr>
          <w:rFonts w:asciiTheme="majorHAnsi" w:hAnsiTheme="majorHAnsi"/>
          <w:b/>
          <w:i/>
          <w:sz w:val="24"/>
          <w:szCs w:val="24"/>
          <w:lang w:val="it-IT"/>
        </w:rPr>
        <w:t>8</w:t>
      </w:r>
      <w:r w:rsidRPr="00BC1EC5">
        <w:rPr>
          <w:rFonts w:asciiTheme="majorHAnsi" w:hAnsiTheme="majorHAnsi"/>
          <w:b/>
          <w:i/>
          <w:sz w:val="24"/>
          <w:szCs w:val="24"/>
          <w:lang w:val="it-IT"/>
        </w:rPr>
        <w:t>.</w:t>
      </w:r>
    </w:p>
    <w:p w:rsidR="00DE612C" w:rsidRPr="004A0DFB" w:rsidRDefault="00DE612C" w:rsidP="00DE612C">
      <w:pPr>
        <w:spacing w:after="0" w:line="240" w:lineRule="auto"/>
        <w:jc w:val="center"/>
        <w:rPr>
          <w:rFonts w:asciiTheme="majorHAnsi" w:hAnsiTheme="majorHAnsi"/>
          <w:sz w:val="20"/>
          <w:szCs w:val="20"/>
          <w:lang w:val="it-IT"/>
        </w:rPr>
      </w:pPr>
    </w:p>
    <w:p w:rsidR="00DE612C" w:rsidRPr="007B3BBF" w:rsidRDefault="00DE612C" w:rsidP="00DE612C">
      <w:pPr>
        <w:suppressAutoHyphens/>
        <w:spacing w:after="0" w:line="240" w:lineRule="auto"/>
        <w:jc w:val="both"/>
        <w:rPr>
          <w:rFonts w:asciiTheme="majorHAnsi" w:hAnsiTheme="majorHAnsi"/>
          <w:color w:val="000000"/>
          <w:sz w:val="23"/>
          <w:szCs w:val="23"/>
          <w:lang w:val="pl-PL"/>
        </w:rPr>
      </w:pPr>
      <w:r w:rsidRPr="00B16795">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B16795">
        <w:rPr>
          <w:rFonts w:asciiTheme="majorHAnsi" w:hAnsiTheme="majorHAnsi"/>
          <w:color w:val="000000"/>
          <w:sz w:val="23"/>
          <w:szCs w:val="23"/>
          <w:lang w:val="pl-PL"/>
        </w:rPr>
        <w:t>.</w:t>
      </w:r>
    </w:p>
    <w:p w:rsidR="00DE612C" w:rsidRPr="004A0DFB" w:rsidRDefault="00DE612C" w:rsidP="00DE612C">
      <w:pPr>
        <w:spacing w:after="0" w:line="240" w:lineRule="auto"/>
        <w:rPr>
          <w:rFonts w:asciiTheme="majorHAnsi" w:hAnsiTheme="majorHAnsi"/>
          <w:b/>
          <w:sz w:val="20"/>
          <w:szCs w:val="20"/>
          <w:lang w:val="it-IT"/>
        </w:rPr>
      </w:pPr>
    </w:p>
    <w:p w:rsidR="00917D7A" w:rsidRDefault="00917D7A" w:rsidP="00DE612C">
      <w:pPr>
        <w:pStyle w:val="BodyText2"/>
        <w:spacing w:after="0" w:line="240" w:lineRule="auto"/>
        <w:jc w:val="both"/>
        <w:rPr>
          <w:rFonts w:ascii="Cambria" w:hAnsi="Cambria"/>
          <w:b/>
          <w:sz w:val="23"/>
          <w:szCs w:val="23"/>
          <w:lang w:val="sr-Latn-CS"/>
        </w:rPr>
      </w:pPr>
    </w:p>
    <w:p w:rsidR="00DE612C" w:rsidRDefault="00DE612C" w:rsidP="00DE612C">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i naknada štete</w:t>
      </w:r>
    </w:p>
    <w:p w:rsidR="00DE612C" w:rsidRPr="00BC1EC5" w:rsidRDefault="00DE612C" w:rsidP="00DE612C">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 xml:space="preserve">Član </w:t>
      </w:r>
      <w:r w:rsidR="00967F6E">
        <w:rPr>
          <w:rFonts w:asciiTheme="majorHAnsi" w:hAnsiTheme="majorHAnsi"/>
          <w:b/>
          <w:sz w:val="24"/>
          <w:szCs w:val="24"/>
        </w:rPr>
        <w:t>9</w:t>
      </w:r>
      <w:r w:rsidRPr="00BC1EC5">
        <w:rPr>
          <w:rFonts w:asciiTheme="majorHAnsi" w:hAnsiTheme="majorHAnsi"/>
          <w:b/>
          <w:sz w:val="24"/>
          <w:szCs w:val="24"/>
        </w:rPr>
        <w:t>.</w:t>
      </w:r>
    </w:p>
    <w:p w:rsidR="00DE612C" w:rsidRPr="004A0DFB" w:rsidRDefault="00DE612C" w:rsidP="00DE612C">
      <w:pPr>
        <w:pStyle w:val="BodyText2"/>
        <w:spacing w:after="0" w:line="240" w:lineRule="auto"/>
        <w:jc w:val="center"/>
        <w:rPr>
          <w:rFonts w:asciiTheme="majorHAnsi" w:hAnsiTheme="majorHAnsi"/>
          <w:b/>
          <w:sz w:val="20"/>
          <w:szCs w:val="20"/>
        </w:rPr>
      </w:pPr>
    </w:p>
    <w:p w:rsidR="00DE612C" w:rsidRPr="0049055F" w:rsidRDefault="00DE612C" w:rsidP="00DE612C">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U slučaju kašnjenja u isporuci predmetne robe </w:t>
      </w:r>
      <w:r w:rsidRPr="0049055F">
        <w:rPr>
          <w:rFonts w:asciiTheme="majorHAnsi" w:hAnsiTheme="majorHAnsi"/>
          <w:sz w:val="23"/>
          <w:szCs w:val="23"/>
          <w:lang w:val="it-IT"/>
        </w:rPr>
        <w:t xml:space="preserve">iz stava 1 ovog Ugovora </w:t>
      </w:r>
      <w:r w:rsidRPr="0049055F">
        <w:rPr>
          <w:rFonts w:asciiTheme="majorHAnsi" w:hAnsiTheme="majorHAnsi"/>
          <w:sz w:val="23"/>
          <w:szCs w:val="23"/>
        </w:rPr>
        <w:t xml:space="preserve">kao i u slučaju kašnjenja u zamjeni neispravne robe ispravnom, Dobavljač je dužan platiti Kupcu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E612C" w:rsidRPr="004A0DFB" w:rsidRDefault="00DE612C" w:rsidP="00DE612C">
      <w:pPr>
        <w:spacing w:after="0" w:line="240" w:lineRule="auto"/>
        <w:jc w:val="both"/>
        <w:rPr>
          <w:rFonts w:asciiTheme="majorHAnsi" w:hAnsiTheme="majorHAnsi"/>
          <w:sz w:val="16"/>
          <w:szCs w:val="16"/>
        </w:rPr>
      </w:pPr>
    </w:p>
    <w:p w:rsidR="00DE612C" w:rsidRPr="0049055F" w:rsidRDefault="00DE612C" w:rsidP="00DE612C">
      <w:pPr>
        <w:spacing w:after="0" w:line="240" w:lineRule="auto"/>
        <w:jc w:val="both"/>
        <w:rPr>
          <w:rFonts w:asciiTheme="majorHAnsi" w:hAnsiTheme="majorHAnsi"/>
          <w:sz w:val="23"/>
          <w:szCs w:val="23"/>
        </w:rPr>
      </w:pPr>
      <w:r w:rsidRPr="0049055F">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DE612C" w:rsidRPr="004A0DFB" w:rsidRDefault="00DE612C" w:rsidP="00DE612C">
      <w:pPr>
        <w:spacing w:after="0" w:line="240" w:lineRule="auto"/>
        <w:jc w:val="both"/>
        <w:rPr>
          <w:rFonts w:ascii="Cambria" w:hAnsi="Cambria"/>
          <w:b/>
          <w:sz w:val="16"/>
          <w:szCs w:val="16"/>
          <w:lang w:val="sr-Latn-CS"/>
        </w:rPr>
      </w:pPr>
    </w:p>
    <w:p w:rsidR="00DE612C" w:rsidRPr="00CA11E0" w:rsidRDefault="00DE612C" w:rsidP="00DE612C">
      <w:pPr>
        <w:spacing w:after="0" w:line="240" w:lineRule="auto"/>
        <w:jc w:val="both"/>
        <w:rPr>
          <w:rFonts w:ascii="Cambria" w:hAnsi="Cambria"/>
          <w:b/>
          <w:sz w:val="23"/>
          <w:szCs w:val="23"/>
          <w:lang w:val="sr-Latn-CS"/>
        </w:rPr>
      </w:pPr>
      <w:r w:rsidRPr="00CA11E0">
        <w:rPr>
          <w:rFonts w:ascii="Cambria" w:hAnsi="Cambria"/>
          <w:b/>
          <w:sz w:val="23"/>
          <w:szCs w:val="23"/>
          <w:lang w:val="sr-Latn-CS"/>
        </w:rPr>
        <w:t>Mjesto i rok izvršenje ugovora</w:t>
      </w:r>
    </w:p>
    <w:p w:rsidR="00DE612C" w:rsidRPr="00CA11E0" w:rsidRDefault="00DE612C" w:rsidP="00DE612C">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967F6E">
        <w:rPr>
          <w:rFonts w:ascii="Cambria" w:hAnsi="Cambria"/>
          <w:b/>
          <w:i/>
          <w:sz w:val="23"/>
          <w:szCs w:val="23"/>
          <w:lang w:val="sr-Latn-CS"/>
        </w:rPr>
        <w:t>0</w:t>
      </w:r>
      <w:r w:rsidRPr="00CA11E0">
        <w:rPr>
          <w:rFonts w:ascii="Cambria" w:hAnsi="Cambria"/>
          <w:b/>
          <w:i/>
          <w:sz w:val="23"/>
          <w:szCs w:val="23"/>
          <w:lang w:val="sr-Latn-CS"/>
        </w:rPr>
        <w:t>.</w:t>
      </w:r>
    </w:p>
    <w:p w:rsidR="00DE612C" w:rsidRPr="00CA11E0" w:rsidRDefault="00DE612C" w:rsidP="00DE612C">
      <w:pPr>
        <w:spacing w:after="0" w:line="240" w:lineRule="auto"/>
        <w:jc w:val="both"/>
        <w:rPr>
          <w:rFonts w:asciiTheme="majorHAnsi" w:hAnsiTheme="majorHAnsi"/>
          <w:sz w:val="23"/>
          <w:szCs w:val="23"/>
        </w:rPr>
      </w:pP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Mjesto izvršenja ugovora je </w:t>
      </w:r>
      <w:r w:rsidRPr="00CA11E0">
        <w:rPr>
          <w:rFonts w:asciiTheme="majorHAnsi" w:hAnsiTheme="majorHAnsi" w:cs="Times New Roman"/>
          <w:color w:val="000000"/>
          <w:sz w:val="23"/>
          <w:szCs w:val="23"/>
          <w:lang w:val="pl-PL"/>
        </w:rPr>
        <w:t>magacin Naručioca u Podgorici.</w:t>
      </w: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Rok izvršenja ugovora je godina dana od dana zaključivanja ugovora.</w:t>
      </w:r>
    </w:p>
    <w:p w:rsidR="00DE612C" w:rsidRDefault="00DE612C"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Antikorupcijska klauzula</w:t>
      </w:r>
    </w:p>
    <w:p w:rsidR="00DE612C" w:rsidRPr="00CA11E0" w:rsidRDefault="00DE612C" w:rsidP="00DE612C">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967F6E">
        <w:rPr>
          <w:rFonts w:ascii="Cambria" w:hAnsi="Cambria"/>
          <w:b/>
          <w:i/>
          <w:sz w:val="23"/>
          <w:szCs w:val="23"/>
          <w:lang w:val="sr-Latn-CS"/>
        </w:rPr>
        <w:t>1</w:t>
      </w:r>
      <w:r w:rsidRPr="00CA11E0">
        <w:rPr>
          <w:rFonts w:ascii="Cambria" w:hAnsi="Cambria"/>
          <w:b/>
          <w:i/>
          <w:sz w:val="23"/>
          <w:szCs w:val="23"/>
          <w:lang w:val="sr-Latn-CS"/>
        </w:rPr>
        <w:t>.</w:t>
      </w:r>
    </w:p>
    <w:p w:rsidR="00DE612C" w:rsidRPr="00CA11E0" w:rsidRDefault="00DE612C" w:rsidP="00DE612C">
      <w:pPr>
        <w:spacing w:after="0" w:line="240" w:lineRule="auto"/>
        <w:jc w:val="center"/>
        <w:rPr>
          <w:rFonts w:ascii="Cambria" w:hAnsi="Cambria"/>
          <w:b/>
          <w:i/>
          <w:sz w:val="23"/>
          <w:szCs w:val="23"/>
          <w:lang w:val="sr-Latn-CS"/>
        </w:rPr>
      </w:pPr>
    </w:p>
    <w:p w:rsidR="00DE612C" w:rsidRPr="00CA11E0" w:rsidRDefault="00DE612C" w:rsidP="00DE612C">
      <w:pPr>
        <w:spacing w:after="0" w:line="240" w:lineRule="auto"/>
        <w:jc w:val="both"/>
        <w:rPr>
          <w:rFonts w:ascii="Cambria" w:hAnsi="Cambria" w:cs="Times New Roman"/>
          <w:color w:val="000000"/>
          <w:sz w:val="23"/>
          <w:szCs w:val="23"/>
        </w:rPr>
      </w:pPr>
      <w:r w:rsidRPr="00CA11E0">
        <w:rPr>
          <w:rFonts w:ascii="Cambria" w:hAnsi="Cambria" w:cs="Times New Roman"/>
          <w:color w:val="000000"/>
          <w:sz w:val="23"/>
          <w:szCs w:val="23"/>
        </w:rPr>
        <w:t>Ovaj ugovor je ništav ukoliko je zaključen uz kršenje antikorupcijskog pravila u smislu člana 15 Zakona o javnim nabavkama.</w:t>
      </w:r>
    </w:p>
    <w:p w:rsidR="006029B8" w:rsidRDefault="006029B8"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Pravo ugovornih strana na raskid ugovora</w:t>
      </w:r>
    </w:p>
    <w:p w:rsidR="00DE612C" w:rsidRPr="00CA11E0" w:rsidRDefault="00DE612C" w:rsidP="00DE612C">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967F6E">
        <w:rPr>
          <w:rFonts w:ascii="Cambria" w:hAnsi="Cambria"/>
          <w:b/>
          <w:i/>
          <w:sz w:val="23"/>
          <w:szCs w:val="23"/>
          <w:lang w:val="sr-Latn-CS"/>
        </w:rPr>
        <w:t>2</w:t>
      </w:r>
      <w:r w:rsidRPr="00CA11E0">
        <w:rPr>
          <w:rFonts w:ascii="Cambria" w:hAnsi="Cambria"/>
          <w:b/>
          <w:i/>
          <w:sz w:val="23"/>
          <w:szCs w:val="23"/>
          <w:lang w:val="sr-Latn-CS"/>
        </w:rPr>
        <w:t>.</w:t>
      </w:r>
    </w:p>
    <w:p w:rsidR="00DE612C" w:rsidRPr="00CA11E0" w:rsidRDefault="00DE612C" w:rsidP="00DE612C">
      <w:pPr>
        <w:spacing w:after="0" w:line="240" w:lineRule="auto"/>
        <w:jc w:val="center"/>
        <w:rPr>
          <w:rFonts w:ascii="Cambria" w:hAnsi="Cambria"/>
          <w:b/>
          <w:i/>
          <w:sz w:val="23"/>
          <w:szCs w:val="23"/>
          <w:lang w:val="sr-Latn-CS"/>
        </w:rPr>
      </w:pP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Ugovorne strane su saglasne da se ugovor može raskinuti pismenim sporazumom koji potpisuju obje ugovorne strane, osim u slučaju da </w:t>
      </w:r>
      <w:r w:rsidRPr="00CA11E0">
        <w:rPr>
          <w:rFonts w:ascii="Cambria" w:hAnsi="Cambria"/>
          <w:i/>
          <w:sz w:val="23"/>
          <w:szCs w:val="23"/>
          <w:lang w:val="sr-Latn-CS"/>
        </w:rPr>
        <w:t>Kupac</w:t>
      </w:r>
      <w:r w:rsidRPr="00CA11E0">
        <w:rPr>
          <w:rFonts w:ascii="Cambria" w:hAnsi="Cambria"/>
          <w:sz w:val="23"/>
          <w:szCs w:val="23"/>
          <w:lang w:val="sr-Latn-CS"/>
        </w:rPr>
        <w:t xml:space="preserve"> trpi štetu iz razloga što </w:t>
      </w:r>
      <w:r w:rsidRPr="00CA11E0">
        <w:rPr>
          <w:rFonts w:ascii="Cambria" w:hAnsi="Cambria"/>
          <w:i/>
          <w:sz w:val="23"/>
          <w:szCs w:val="23"/>
          <w:lang w:val="sr-Latn-CS"/>
        </w:rPr>
        <w:t>Dobavljač</w:t>
      </w:r>
      <w:r w:rsidRPr="00CA11E0">
        <w:rPr>
          <w:rFonts w:ascii="Cambria" w:hAnsi="Cambria"/>
          <w:sz w:val="23"/>
          <w:szCs w:val="23"/>
          <w:lang w:val="sr-Latn-CS"/>
        </w:rPr>
        <w:t xml:space="preserve"> ne izvršava ili neopravdano kasni sa izvršavanjem svojih obaveza. U tom slučaju </w:t>
      </w:r>
      <w:r w:rsidRPr="00CA11E0">
        <w:rPr>
          <w:rFonts w:ascii="Cambria" w:hAnsi="Cambria"/>
          <w:i/>
          <w:sz w:val="23"/>
          <w:szCs w:val="23"/>
          <w:lang w:val="sr-Latn-CS"/>
        </w:rPr>
        <w:t xml:space="preserve">Kupac </w:t>
      </w:r>
      <w:r w:rsidRPr="00CA11E0">
        <w:rPr>
          <w:rFonts w:ascii="Cambria" w:hAnsi="Cambria"/>
          <w:sz w:val="23"/>
          <w:szCs w:val="23"/>
          <w:lang w:val="sr-Latn-CS"/>
        </w:rPr>
        <w:t xml:space="preserve"> ima pravo na jednostrani raskid ugovora uz otkazni rok od 30 dana od dana nastupanja razloga za raskid ugovora.</w:t>
      </w:r>
    </w:p>
    <w:p w:rsidR="003E132C" w:rsidRDefault="003E132C"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Stupanje na snagu i trajanje ugovora</w:t>
      </w:r>
    </w:p>
    <w:p w:rsidR="00DE612C" w:rsidRPr="00CA11E0" w:rsidRDefault="00DE612C" w:rsidP="00DE612C">
      <w:pPr>
        <w:pStyle w:val="BodyText2"/>
        <w:spacing w:after="0" w:line="240" w:lineRule="auto"/>
        <w:jc w:val="center"/>
        <w:rPr>
          <w:rFonts w:asciiTheme="majorHAnsi" w:hAnsiTheme="majorHAnsi"/>
          <w:b/>
          <w:sz w:val="23"/>
          <w:szCs w:val="23"/>
        </w:rPr>
      </w:pPr>
      <w:r w:rsidRPr="00CA11E0">
        <w:rPr>
          <w:rFonts w:asciiTheme="majorHAnsi" w:hAnsiTheme="majorHAnsi"/>
          <w:b/>
          <w:sz w:val="23"/>
          <w:szCs w:val="23"/>
        </w:rPr>
        <w:t>Član 1</w:t>
      </w:r>
      <w:r w:rsidR="00967F6E">
        <w:rPr>
          <w:rFonts w:asciiTheme="majorHAnsi" w:hAnsiTheme="majorHAnsi"/>
          <w:b/>
          <w:sz w:val="23"/>
          <w:szCs w:val="23"/>
        </w:rPr>
        <w:t>3</w:t>
      </w:r>
      <w:r w:rsidRPr="00CA11E0">
        <w:rPr>
          <w:rFonts w:asciiTheme="majorHAnsi" w:hAnsiTheme="majorHAnsi"/>
          <w:b/>
          <w:sz w:val="23"/>
          <w:szCs w:val="23"/>
        </w:rPr>
        <w:t>.</w:t>
      </w:r>
    </w:p>
    <w:p w:rsidR="00DE612C" w:rsidRPr="00CA11E0" w:rsidRDefault="00DE612C" w:rsidP="00DE612C">
      <w:pPr>
        <w:pStyle w:val="BodyText2"/>
        <w:spacing w:after="0" w:line="240" w:lineRule="auto"/>
        <w:jc w:val="center"/>
        <w:rPr>
          <w:rFonts w:asciiTheme="majorHAnsi" w:hAnsiTheme="majorHAnsi"/>
          <w:b/>
          <w:sz w:val="23"/>
          <w:szCs w:val="23"/>
        </w:rPr>
      </w:pPr>
    </w:p>
    <w:p w:rsidR="00DE612C" w:rsidRPr="00CA11E0" w:rsidRDefault="00DE612C" w:rsidP="00DE612C">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Ovaj Ugovor stupa na snagu danom potpisivanja i traje godinu dana od dana potpisivanja.</w:t>
      </w:r>
    </w:p>
    <w:p w:rsidR="00DE612C" w:rsidRPr="00CA11E0" w:rsidRDefault="00DE612C" w:rsidP="00DE612C">
      <w:pPr>
        <w:pStyle w:val="BodyText2"/>
        <w:spacing w:after="0" w:line="240" w:lineRule="auto"/>
        <w:jc w:val="both"/>
        <w:rPr>
          <w:rFonts w:asciiTheme="majorHAnsi" w:hAnsiTheme="majorHAnsi"/>
          <w:sz w:val="23"/>
          <w:szCs w:val="23"/>
        </w:rPr>
      </w:pPr>
    </w:p>
    <w:p w:rsidR="00DE612C" w:rsidRPr="00CA11E0" w:rsidRDefault="00DE612C" w:rsidP="00DE612C">
      <w:pPr>
        <w:pStyle w:val="BodyText2"/>
        <w:spacing w:after="0" w:line="240" w:lineRule="auto"/>
        <w:jc w:val="both"/>
        <w:rPr>
          <w:rFonts w:ascii="Cambria" w:hAnsi="Cambria"/>
          <w:b/>
          <w:sz w:val="23"/>
          <w:szCs w:val="23"/>
        </w:rPr>
      </w:pPr>
      <w:r w:rsidRPr="00CA11E0">
        <w:rPr>
          <w:rFonts w:ascii="Cambria" w:hAnsi="Cambria"/>
          <w:b/>
          <w:sz w:val="23"/>
          <w:szCs w:val="23"/>
        </w:rPr>
        <w:t>Rešavanje pitanja koja nisu regulisana ugovorom i način rešavanje sporova</w:t>
      </w:r>
    </w:p>
    <w:p w:rsidR="00DE612C" w:rsidRPr="00CA11E0" w:rsidRDefault="00DE612C" w:rsidP="00DE612C">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967F6E">
        <w:rPr>
          <w:rFonts w:ascii="Cambria" w:hAnsi="Cambria"/>
          <w:b/>
          <w:i/>
          <w:sz w:val="23"/>
          <w:szCs w:val="23"/>
          <w:lang w:val="sr-Latn-CS"/>
        </w:rPr>
        <w:t>4</w:t>
      </w:r>
      <w:r w:rsidRPr="00CA11E0">
        <w:rPr>
          <w:rFonts w:ascii="Cambria" w:hAnsi="Cambria"/>
          <w:b/>
          <w:i/>
          <w:sz w:val="23"/>
          <w:szCs w:val="23"/>
          <w:lang w:val="sr-Latn-CS"/>
        </w:rPr>
        <w:t>.</w:t>
      </w:r>
    </w:p>
    <w:p w:rsidR="00DE612C" w:rsidRPr="00CA11E0" w:rsidRDefault="00DE612C" w:rsidP="00DE612C">
      <w:pPr>
        <w:spacing w:after="0" w:line="240" w:lineRule="auto"/>
        <w:jc w:val="both"/>
        <w:rPr>
          <w:rFonts w:ascii="Cambria" w:hAnsi="Cambria"/>
          <w:sz w:val="23"/>
          <w:szCs w:val="23"/>
          <w:lang w:val="sr-Latn-CS"/>
        </w:rPr>
      </w:pP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DE612C" w:rsidRPr="00CA11E0" w:rsidRDefault="00DE612C" w:rsidP="00DE612C">
      <w:pPr>
        <w:spacing w:after="0" w:line="240" w:lineRule="auto"/>
        <w:jc w:val="both"/>
        <w:rPr>
          <w:rFonts w:ascii="Cambria" w:hAnsi="Cambria"/>
          <w:sz w:val="23"/>
          <w:szCs w:val="23"/>
          <w:lang w:val="sr-Latn-CS"/>
        </w:rPr>
      </w:pP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lastRenderedPageBreak/>
        <w:t>Ugovorne strane su saglasne da će eventualne sporove rešavati mirnim putem u duhu dobrih poslovnih običaja i morala. U suprotnom, ugovara se nadležnost Privrednog suda u Podgorici.</w:t>
      </w:r>
    </w:p>
    <w:p w:rsidR="00DE612C" w:rsidRPr="00CA11E0" w:rsidRDefault="00DE612C" w:rsidP="00DE612C">
      <w:pPr>
        <w:pStyle w:val="BodyText2"/>
        <w:spacing w:after="0" w:line="240" w:lineRule="auto"/>
        <w:jc w:val="both"/>
        <w:rPr>
          <w:rFonts w:asciiTheme="majorHAnsi" w:hAnsiTheme="majorHAnsi"/>
          <w:sz w:val="23"/>
          <w:szCs w:val="23"/>
        </w:rPr>
      </w:pPr>
    </w:p>
    <w:p w:rsidR="00DE612C" w:rsidRPr="00CA11E0" w:rsidRDefault="00DE612C" w:rsidP="00DE612C">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Ugovorne strane saglasno izjavljuju da su Ugovor pročitale, razumjele i da ugovorne odredbe u svemu predstavljaju izraz njihove stvarne volje.</w:t>
      </w:r>
    </w:p>
    <w:p w:rsidR="00CA11E0" w:rsidRDefault="00CA11E0"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Broj primjeraka ugovora i dostava ugovora UJN</w:t>
      </w:r>
    </w:p>
    <w:p w:rsidR="00DE612C" w:rsidRPr="00CA11E0" w:rsidRDefault="00DE612C" w:rsidP="00DE612C">
      <w:pPr>
        <w:pStyle w:val="BodyText2"/>
        <w:spacing w:after="0" w:line="240" w:lineRule="auto"/>
        <w:jc w:val="center"/>
        <w:rPr>
          <w:rFonts w:asciiTheme="majorHAnsi" w:hAnsiTheme="majorHAnsi"/>
          <w:b/>
          <w:sz w:val="23"/>
          <w:szCs w:val="23"/>
        </w:rPr>
      </w:pPr>
      <w:r w:rsidRPr="00CA11E0">
        <w:rPr>
          <w:rFonts w:asciiTheme="majorHAnsi" w:hAnsiTheme="majorHAnsi"/>
          <w:b/>
          <w:sz w:val="23"/>
          <w:szCs w:val="23"/>
        </w:rPr>
        <w:t>Član 1</w:t>
      </w:r>
      <w:r w:rsidR="002B3867" w:rsidRPr="00CA11E0">
        <w:rPr>
          <w:rFonts w:asciiTheme="majorHAnsi" w:hAnsiTheme="majorHAnsi"/>
          <w:b/>
          <w:sz w:val="23"/>
          <w:szCs w:val="23"/>
        </w:rPr>
        <w:t>7</w:t>
      </w:r>
      <w:r w:rsidRPr="00CA11E0">
        <w:rPr>
          <w:rFonts w:asciiTheme="majorHAnsi" w:hAnsiTheme="majorHAnsi"/>
          <w:b/>
          <w:sz w:val="23"/>
          <w:szCs w:val="23"/>
        </w:rPr>
        <w:t>.</w:t>
      </w:r>
    </w:p>
    <w:p w:rsidR="00DE612C" w:rsidRPr="00CA11E0" w:rsidRDefault="00DE612C" w:rsidP="00DE612C">
      <w:pPr>
        <w:pStyle w:val="BodyText2"/>
        <w:spacing w:after="0" w:line="240" w:lineRule="auto"/>
        <w:jc w:val="center"/>
        <w:rPr>
          <w:rFonts w:asciiTheme="majorHAnsi" w:hAnsiTheme="majorHAnsi"/>
          <w:b/>
          <w:sz w:val="23"/>
          <w:szCs w:val="23"/>
        </w:rPr>
      </w:pPr>
    </w:p>
    <w:p w:rsidR="00DE612C" w:rsidRPr="00CA11E0" w:rsidRDefault="00DE612C" w:rsidP="00DE612C">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143347" w:rsidRDefault="0014334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143347" w:rsidRPr="000A5D0A" w:rsidRDefault="00143347" w:rsidP="00143347">
      <w:pPr>
        <w:spacing w:after="0" w:line="240" w:lineRule="auto"/>
        <w:jc w:val="both"/>
        <w:rPr>
          <w:rFonts w:asciiTheme="majorHAnsi" w:hAnsiTheme="majorHAnsi" w:cs="Times New Roman"/>
          <w:b/>
          <w:color w:val="000000"/>
          <w:sz w:val="23"/>
          <w:szCs w:val="23"/>
        </w:rPr>
      </w:pPr>
      <w:r w:rsidRPr="000A5D0A">
        <w:rPr>
          <w:rFonts w:asciiTheme="majorHAnsi" w:hAnsiTheme="majorHAnsi" w:cs="Times New Roman"/>
          <w:b/>
          <w:bCs/>
          <w:color w:val="000000"/>
          <w:sz w:val="23"/>
          <w:szCs w:val="23"/>
        </w:rPr>
        <w:t xml:space="preserve">             </w:t>
      </w:r>
      <w:r w:rsidRPr="000A5D0A">
        <w:rPr>
          <w:rFonts w:asciiTheme="majorHAnsi" w:hAnsiTheme="majorHAnsi" w:cs="Times New Roman"/>
          <w:b/>
          <w:color w:val="000000"/>
          <w:sz w:val="23"/>
          <w:szCs w:val="23"/>
        </w:rPr>
        <w:t>KUPAC</w:t>
      </w:r>
      <w:r w:rsidRPr="000A5D0A">
        <w:rPr>
          <w:rFonts w:asciiTheme="majorHAnsi" w:hAnsiTheme="majorHAnsi" w:cs="Times New Roman"/>
          <w:b/>
          <w:bCs/>
          <w:color w:val="000000"/>
          <w:sz w:val="23"/>
          <w:szCs w:val="23"/>
        </w:rPr>
        <w:tab/>
      </w:r>
      <w:r w:rsidRPr="000A5D0A">
        <w:rPr>
          <w:rFonts w:asciiTheme="majorHAnsi" w:hAnsiTheme="majorHAnsi" w:cs="Times New Roman"/>
          <w:b/>
          <w:color w:val="000000"/>
          <w:sz w:val="23"/>
          <w:szCs w:val="23"/>
        </w:rPr>
        <w:t xml:space="preserve">                                     </w:t>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DOBAVLJAČ</w:t>
      </w:r>
    </w:p>
    <w:p w:rsidR="00143347" w:rsidRPr="000A5D0A" w:rsidRDefault="00143347" w:rsidP="00143347">
      <w:pPr>
        <w:spacing w:after="0" w:line="240" w:lineRule="auto"/>
        <w:jc w:val="both"/>
        <w:rPr>
          <w:rFonts w:asciiTheme="majorHAnsi" w:hAnsiTheme="majorHAnsi" w:cs="Times New Roman"/>
          <w:color w:val="000000"/>
          <w:sz w:val="10"/>
          <w:szCs w:val="10"/>
        </w:rPr>
      </w:pPr>
    </w:p>
    <w:p w:rsidR="0033519B" w:rsidRPr="002B3867" w:rsidRDefault="00143347" w:rsidP="00143347">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A641CE" w:rsidRPr="00CA11E0" w:rsidRDefault="00A641CE" w:rsidP="00143347">
      <w:pPr>
        <w:spacing w:after="0" w:line="240" w:lineRule="auto"/>
        <w:jc w:val="center"/>
        <w:rPr>
          <w:rFonts w:asciiTheme="majorHAnsi" w:hAnsiTheme="majorHAnsi" w:cs="Times New Roman"/>
          <w:b/>
          <w:bCs/>
          <w:color w:val="000000"/>
          <w:sz w:val="16"/>
          <w:szCs w:val="16"/>
        </w:rPr>
      </w:pPr>
    </w:p>
    <w:p w:rsidR="00DC66D7" w:rsidRDefault="00DC66D7" w:rsidP="00143347">
      <w:pPr>
        <w:spacing w:after="0" w:line="240" w:lineRule="auto"/>
        <w:jc w:val="center"/>
        <w:rPr>
          <w:rFonts w:asciiTheme="majorHAnsi" w:hAnsiTheme="majorHAnsi" w:cs="Times New Roman"/>
          <w:b/>
          <w:bCs/>
          <w:color w:val="000000"/>
          <w:sz w:val="23"/>
          <w:szCs w:val="23"/>
        </w:rPr>
      </w:pPr>
    </w:p>
    <w:p w:rsidR="00DC66D7" w:rsidRDefault="00DC66D7" w:rsidP="00143347">
      <w:pPr>
        <w:spacing w:after="0" w:line="240" w:lineRule="auto"/>
        <w:jc w:val="center"/>
        <w:rPr>
          <w:rFonts w:asciiTheme="majorHAnsi" w:hAnsiTheme="majorHAnsi" w:cs="Times New Roman"/>
          <w:b/>
          <w:bCs/>
          <w:color w:val="000000"/>
          <w:sz w:val="23"/>
          <w:szCs w:val="23"/>
        </w:rPr>
      </w:pPr>
    </w:p>
    <w:p w:rsidR="00DC66D7" w:rsidRDefault="00DC66D7" w:rsidP="00143347">
      <w:pPr>
        <w:spacing w:after="0" w:line="240" w:lineRule="auto"/>
        <w:jc w:val="center"/>
        <w:rPr>
          <w:rFonts w:asciiTheme="majorHAnsi" w:hAnsiTheme="majorHAnsi" w:cs="Times New Roman"/>
          <w:b/>
          <w:bCs/>
          <w:color w:val="000000"/>
          <w:sz w:val="23"/>
          <w:szCs w:val="23"/>
        </w:rPr>
      </w:pPr>
    </w:p>
    <w:p w:rsidR="00143347" w:rsidRPr="00D06CDC" w:rsidRDefault="00143347" w:rsidP="00143347">
      <w:pPr>
        <w:spacing w:after="0" w:line="240" w:lineRule="auto"/>
        <w:jc w:val="center"/>
        <w:rPr>
          <w:rFonts w:asciiTheme="majorHAnsi" w:hAnsiTheme="majorHAnsi" w:cs="Times New Roman"/>
          <w:b/>
          <w:bCs/>
          <w:color w:val="000000"/>
          <w:sz w:val="23"/>
          <w:szCs w:val="23"/>
        </w:rPr>
      </w:pPr>
      <w:r w:rsidRPr="00D06CDC">
        <w:rPr>
          <w:rFonts w:asciiTheme="majorHAnsi" w:hAnsiTheme="majorHAnsi" w:cs="Times New Roman"/>
          <w:b/>
          <w:bCs/>
          <w:color w:val="000000"/>
          <w:sz w:val="23"/>
          <w:szCs w:val="23"/>
        </w:rPr>
        <w:t>SAGLASAN SA NACRTOM  UGOVORA</w:t>
      </w:r>
    </w:p>
    <w:p w:rsidR="00143347" w:rsidRPr="00D06CDC" w:rsidRDefault="00143347" w:rsidP="00143347">
      <w:pPr>
        <w:spacing w:after="0" w:line="240" w:lineRule="auto"/>
        <w:jc w:val="center"/>
        <w:rPr>
          <w:rFonts w:asciiTheme="majorHAnsi" w:hAnsiTheme="majorHAnsi" w:cs="Times New Roman"/>
          <w:b/>
          <w:bCs/>
          <w:color w:val="000000"/>
          <w:sz w:val="10"/>
          <w:szCs w:val="10"/>
        </w:rPr>
      </w:pPr>
    </w:p>
    <w:p w:rsidR="00143347" w:rsidRPr="00BA04F0" w:rsidRDefault="00143347" w:rsidP="00143347">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w:t>
      </w:r>
      <w:r w:rsidRPr="000A5D0A">
        <w:rPr>
          <w:rFonts w:asciiTheme="majorHAnsi" w:hAnsiTheme="majorHAnsi" w:cs="Times New Roman"/>
          <w:b/>
          <w:bCs/>
          <w:sz w:val="23"/>
          <w:szCs w:val="23"/>
        </w:rPr>
        <w:t>Ovlašćeno lice ponuđača</w:t>
      </w:r>
      <w:r w:rsidRPr="00BA04F0">
        <w:rPr>
          <w:rFonts w:asciiTheme="majorHAnsi" w:hAnsiTheme="majorHAnsi" w:cs="Times New Roman"/>
          <w:b/>
          <w:bCs/>
          <w:sz w:val="24"/>
          <w:szCs w:val="24"/>
        </w:rPr>
        <w:t xml:space="preserve"> _______________________</w:t>
      </w:r>
    </w:p>
    <w:p w:rsidR="00143347" w:rsidRPr="00D06CDC" w:rsidRDefault="00143347" w:rsidP="00143347">
      <w:pPr>
        <w:spacing w:after="0" w:line="240" w:lineRule="auto"/>
        <w:ind w:right="336" w:firstLine="567"/>
        <w:jc w:val="right"/>
        <w:rPr>
          <w:rFonts w:asciiTheme="majorHAnsi" w:hAnsiTheme="majorHAnsi" w:cs="Times New Roman"/>
          <w:sz w:val="18"/>
          <w:szCs w:val="18"/>
        </w:rPr>
      </w:pPr>
      <w:r w:rsidRPr="00D06CDC">
        <w:rPr>
          <w:rFonts w:asciiTheme="majorHAnsi" w:hAnsiTheme="majorHAnsi" w:cs="Times New Roman"/>
          <w:sz w:val="18"/>
          <w:szCs w:val="18"/>
        </w:rPr>
        <w:t>(ime, prezime i funkcija)</w:t>
      </w:r>
    </w:p>
    <w:p w:rsidR="00143347" w:rsidRPr="00BA04F0" w:rsidRDefault="00143347" w:rsidP="00143347">
      <w:pPr>
        <w:spacing w:after="0" w:line="240" w:lineRule="auto"/>
        <w:ind w:left="5664" w:firstLine="708"/>
        <w:jc w:val="center"/>
        <w:rPr>
          <w:rFonts w:asciiTheme="majorHAnsi" w:hAnsiTheme="majorHAnsi" w:cs="Times New Roman"/>
          <w:sz w:val="24"/>
          <w:szCs w:val="24"/>
        </w:rPr>
      </w:pPr>
      <w:r>
        <w:rPr>
          <w:rFonts w:asciiTheme="majorHAnsi" w:hAnsiTheme="majorHAnsi" w:cs="Times New Roman"/>
          <w:sz w:val="24"/>
          <w:szCs w:val="24"/>
        </w:rPr>
        <w:t>______________________________</w:t>
      </w:r>
    </w:p>
    <w:p w:rsidR="00143347" w:rsidRPr="00D06CDC" w:rsidRDefault="00143347" w:rsidP="00143347">
      <w:pPr>
        <w:spacing w:after="0" w:line="240" w:lineRule="auto"/>
        <w:ind w:right="588"/>
        <w:jc w:val="right"/>
        <w:rPr>
          <w:rFonts w:asciiTheme="majorHAnsi" w:hAnsiTheme="majorHAnsi" w:cs="Times New Roman"/>
          <w:sz w:val="18"/>
          <w:szCs w:val="18"/>
        </w:rPr>
      </w:pPr>
      <w:r w:rsidRPr="00D06CDC">
        <w:rPr>
          <w:rFonts w:asciiTheme="majorHAnsi" w:hAnsiTheme="majorHAnsi" w:cs="Times New Roman"/>
          <w:sz w:val="18"/>
          <w:szCs w:val="18"/>
        </w:rPr>
        <w:t>(potpis)</w:t>
      </w:r>
    </w:p>
    <w:p w:rsidR="00143347" w:rsidRPr="00D06CDC" w:rsidRDefault="00143347" w:rsidP="00143347">
      <w:pPr>
        <w:spacing w:after="0" w:line="240" w:lineRule="auto"/>
        <w:ind w:right="588"/>
        <w:jc w:val="right"/>
        <w:rPr>
          <w:rFonts w:asciiTheme="majorHAnsi" w:hAnsiTheme="majorHAnsi" w:cs="Times New Roman"/>
          <w:sz w:val="10"/>
          <w:szCs w:val="10"/>
        </w:rPr>
      </w:pPr>
    </w:p>
    <w:p w:rsidR="0033519B" w:rsidRDefault="0033519B" w:rsidP="00143347">
      <w:pPr>
        <w:tabs>
          <w:tab w:val="left" w:pos="1950"/>
        </w:tabs>
        <w:spacing w:after="0" w:line="240" w:lineRule="auto"/>
        <w:jc w:val="both"/>
        <w:rPr>
          <w:rFonts w:asciiTheme="majorHAnsi" w:hAnsiTheme="majorHAnsi" w:cs="Times New Roman"/>
          <w:i/>
          <w:iCs/>
          <w:color w:val="000000"/>
          <w:sz w:val="23"/>
          <w:szCs w:val="23"/>
        </w:rPr>
      </w:pPr>
    </w:p>
    <w:p w:rsidR="0033519B" w:rsidRDefault="0033519B" w:rsidP="00143347">
      <w:pPr>
        <w:tabs>
          <w:tab w:val="left" w:pos="1950"/>
        </w:tabs>
        <w:spacing w:after="0" w:line="240" w:lineRule="auto"/>
        <w:jc w:val="both"/>
        <w:rPr>
          <w:rFonts w:asciiTheme="majorHAnsi" w:hAnsiTheme="majorHAnsi" w:cs="Times New Roman"/>
          <w:i/>
          <w:iCs/>
          <w:color w:val="000000"/>
          <w:sz w:val="23"/>
          <w:szCs w:val="23"/>
        </w:rPr>
      </w:pPr>
    </w:p>
    <w:p w:rsidR="00143347" w:rsidRPr="000A5D0A" w:rsidRDefault="00143347" w:rsidP="00143347">
      <w:pPr>
        <w:tabs>
          <w:tab w:val="left" w:pos="1950"/>
        </w:tabs>
        <w:spacing w:after="0" w:line="240" w:lineRule="auto"/>
        <w:jc w:val="both"/>
        <w:rPr>
          <w:rFonts w:asciiTheme="majorHAnsi" w:hAnsiTheme="majorHAnsi" w:cs="Times New Roman"/>
          <w:i/>
          <w:iCs/>
          <w:color w:val="000000"/>
          <w:sz w:val="23"/>
          <w:szCs w:val="23"/>
          <w:lang w:val="pl-PL"/>
        </w:rPr>
      </w:pPr>
      <w:r w:rsidRPr="000A5D0A">
        <w:rPr>
          <w:rFonts w:asciiTheme="majorHAnsi" w:hAnsiTheme="majorHAnsi" w:cs="Times New Roman"/>
          <w:i/>
          <w:iCs/>
          <w:color w:val="000000"/>
          <w:sz w:val="23"/>
          <w:szCs w:val="23"/>
        </w:rPr>
        <w:t>Napomena: Konačni tekst ugovora o javnoj nabavci biće sačinjen u skladu sa članom 107 stav 2 Zakona o javnim nabavkama</w:t>
      </w:r>
      <w:r w:rsidRPr="000A5D0A">
        <w:rPr>
          <w:rFonts w:asciiTheme="majorHAnsi" w:hAnsiTheme="majorHAnsi" w:cs="Times New Roman"/>
          <w:color w:val="000000"/>
          <w:sz w:val="23"/>
          <w:szCs w:val="23"/>
          <w:lang w:val="pl-PL"/>
        </w:rPr>
        <w:t xml:space="preserve"> nabavkama („Službeni list CG”, br.</w:t>
      </w:r>
      <w:r w:rsidRPr="000A5D0A">
        <w:rPr>
          <w:rFonts w:asciiTheme="majorHAnsi" w:hAnsiTheme="majorHAnsi" w:cs="Times New Roman"/>
          <w:i/>
          <w:iCs/>
          <w:color w:val="000000"/>
          <w:sz w:val="23"/>
          <w:szCs w:val="23"/>
          <w:lang w:val="pl-PL"/>
        </w:rPr>
        <w:t xml:space="preserve"> 42/11, 57/14</w:t>
      </w:r>
      <w:r>
        <w:rPr>
          <w:rFonts w:asciiTheme="majorHAnsi" w:hAnsiTheme="majorHAnsi" w:cs="Times New Roman"/>
          <w:i/>
          <w:iCs/>
          <w:color w:val="000000"/>
          <w:sz w:val="23"/>
          <w:szCs w:val="23"/>
          <w:lang w:val="pl-PL"/>
        </w:rPr>
        <w:t>,</w:t>
      </w:r>
      <w:r w:rsidRPr="000A5D0A">
        <w:rPr>
          <w:rFonts w:asciiTheme="majorHAnsi" w:hAnsiTheme="majorHAnsi" w:cs="Times New Roman"/>
          <w:i/>
          <w:iCs/>
          <w:color w:val="000000"/>
          <w:sz w:val="23"/>
          <w:szCs w:val="23"/>
          <w:lang w:val="pl-PL"/>
        </w:rPr>
        <w:t xml:space="preserve"> 28/15</w:t>
      </w:r>
      <w:r>
        <w:rPr>
          <w:rFonts w:asciiTheme="majorHAnsi" w:hAnsiTheme="majorHAnsi" w:cs="Times New Roman"/>
          <w:i/>
          <w:iCs/>
          <w:color w:val="000000"/>
          <w:sz w:val="23"/>
          <w:szCs w:val="23"/>
          <w:lang w:val="pl-PL"/>
        </w:rPr>
        <w:t xml:space="preserve"> i 42/17</w:t>
      </w:r>
      <w:r w:rsidRPr="000A5D0A">
        <w:rPr>
          <w:rFonts w:asciiTheme="majorHAnsi" w:hAnsiTheme="majorHAnsi" w:cs="Times New Roman"/>
          <w:i/>
          <w:iCs/>
          <w:color w:val="000000"/>
          <w:sz w:val="23"/>
          <w:szCs w:val="23"/>
          <w:lang w:val="pl-PL"/>
        </w:rPr>
        <w:t>).</w:t>
      </w:r>
    </w:p>
    <w:p w:rsidR="004B1A7C" w:rsidRDefault="004B1A7C"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A26F7F" w:rsidRPr="0044746E" w:rsidRDefault="00A26F7F"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1"/>
      <w:bookmarkStart w:id="36" w:name="_Toc418775212"/>
      <w:r w:rsidRPr="00BA04F0">
        <w:rPr>
          <w:rFonts w:asciiTheme="majorHAnsi" w:hAnsiTheme="majorHAnsi"/>
          <w:i w:val="0"/>
          <w:iCs w:val="0"/>
          <w:sz w:val="24"/>
          <w:szCs w:val="24"/>
          <w:u w:val="none"/>
        </w:rPr>
        <w:t>UPUTSTVO PONUĐAČIMA ZA SAČINJAVANJE I PODNOŠENJE PONUDE</w:t>
      </w:r>
      <w:bookmarkEnd w:id="35"/>
      <w:bookmarkEnd w:id="36"/>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0691A"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Pr>
          <w:rFonts w:asciiTheme="majorHAnsi" w:hAnsiTheme="majorHAnsi" w:cs="Times New Roman"/>
          <w:b/>
          <w:bCs/>
          <w:color w:val="000000"/>
          <w:sz w:val="24"/>
          <w:szCs w:val="24"/>
        </w:rPr>
        <w:t xml:space="preserve">I  </w:t>
      </w:r>
      <w:r w:rsidR="00B460F9" w:rsidRPr="0040691A">
        <w:rPr>
          <w:rFonts w:asciiTheme="majorHAnsi" w:hAnsiTheme="majorHAnsi" w:cs="Times New Roman"/>
          <w:b/>
          <w:bCs/>
          <w:color w:val="000000"/>
          <w:sz w:val="24"/>
          <w:szCs w:val="24"/>
        </w:rPr>
        <w:t>NAČIN PRIPREMANJA PONUDE U PISANOJ FORMI</w:t>
      </w: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88794C"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Pr="0088794C"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lastRenderedPageBreak/>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9. 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10.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lastRenderedPageBreak/>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88794C"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 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11.1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430A7D"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056023">
        <w:rPr>
          <w:rFonts w:asciiTheme="majorHAnsi" w:hAnsiTheme="majorHAnsi" w:cs="Times New Roman"/>
          <w:b/>
          <w:color w:val="000000"/>
          <w:sz w:val="24"/>
          <w:szCs w:val="24"/>
        </w:rPr>
        <w:t>8</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5"/>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Default="0088794C"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Pr="0088794C"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lastRenderedPageBreak/>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spacing w:line="240" w:lineRule="auto"/>
        <w:rPr>
          <w:rFonts w:asciiTheme="majorHAnsi" w:hAnsiTheme="majorHAnsi" w:cs="Times New Roman"/>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3"/>
      <w:bookmarkStart w:id="38" w:name="_Toc418775214"/>
      <w:r w:rsidRPr="00BA04F0">
        <w:rPr>
          <w:rFonts w:asciiTheme="majorHAnsi" w:hAnsiTheme="majorHAnsi"/>
          <w:i w:val="0"/>
          <w:iCs w:val="0"/>
          <w:sz w:val="24"/>
          <w:szCs w:val="24"/>
          <w:u w:val="none"/>
        </w:rPr>
        <w:t>OVLAŠĆENJE ZA ZASTUPANJE I UČESTVOVANJE U POSTUPKU JAVNOG OTVARANJA PONUDA</w:t>
      </w:r>
      <w:bookmarkEnd w:id="37"/>
      <w:bookmarkEnd w:id="38"/>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39"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0" w:name="_Toc418775215"/>
      <w:r w:rsidRPr="00BA04F0">
        <w:rPr>
          <w:rFonts w:asciiTheme="majorHAnsi" w:hAnsiTheme="majorHAnsi"/>
          <w:i w:val="0"/>
          <w:iCs w:val="0"/>
          <w:sz w:val="24"/>
          <w:szCs w:val="24"/>
          <w:u w:val="none"/>
        </w:rPr>
        <w:t>UPUTSTVO O PRAVNOM SREDSTVU</w:t>
      </w:r>
      <w:bookmarkEnd w:id="39"/>
      <w:bookmarkEnd w:id="40"/>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57" w:rsidRDefault="003F5C57" w:rsidP="00B460F9">
      <w:pPr>
        <w:spacing w:after="0" w:line="240" w:lineRule="auto"/>
      </w:pPr>
      <w:r>
        <w:separator/>
      </w:r>
    </w:p>
  </w:endnote>
  <w:endnote w:type="continuationSeparator" w:id="0">
    <w:p w:rsidR="003F5C57" w:rsidRDefault="003F5C5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7B" w:rsidRDefault="0062707B"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62707B" w:rsidRDefault="00627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7B" w:rsidRDefault="0062707B">
    <w:pPr>
      <w:pStyle w:val="Footer"/>
      <w:jc w:val="right"/>
    </w:pPr>
    <w:r>
      <w:t xml:space="preserve">strana </w:t>
    </w:r>
    <w:r w:rsidR="008A4527">
      <w:rPr>
        <w:b/>
        <w:sz w:val="24"/>
        <w:szCs w:val="24"/>
      </w:rPr>
      <w:fldChar w:fldCharType="begin"/>
    </w:r>
    <w:r>
      <w:rPr>
        <w:b/>
      </w:rPr>
      <w:instrText xml:space="preserve"> PAGE </w:instrText>
    </w:r>
    <w:r w:rsidR="008A4527">
      <w:rPr>
        <w:b/>
        <w:sz w:val="24"/>
        <w:szCs w:val="24"/>
      </w:rPr>
      <w:fldChar w:fldCharType="separate"/>
    </w:r>
    <w:r w:rsidR="00E33FA8">
      <w:rPr>
        <w:b/>
        <w:noProof/>
      </w:rPr>
      <w:t>44</w:t>
    </w:r>
    <w:r w:rsidR="008A4527">
      <w:rPr>
        <w:b/>
        <w:sz w:val="24"/>
        <w:szCs w:val="24"/>
      </w:rPr>
      <w:fldChar w:fldCharType="end"/>
    </w:r>
    <w:r>
      <w:t xml:space="preserve"> od </w:t>
    </w:r>
    <w:r w:rsidR="008A4527">
      <w:rPr>
        <w:b/>
        <w:sz w:val="24"/>
        <w:szCs w:val="24"/>
      </w:rPr>
      <w:fldChar w:fldCharType="begin"/>
    </w:r>
    <w:r>
      <w:rPr>
        <w:b/>
      </w:rPr>
      <w:instrText xml:space="preserve"> NUMPAGES  </w:instrText>
    </w:r>
    <w:r w:rsidR="008A4527">
      <w:rPr>
        <w:b/>
        <w:sz w:val="24"/>
        <w:szCs w:val="24"/>
      </w:rPr>
      <w:fldChar w:fldCharType="separate"/>
    </w:r>
    <w:r w:rsidR="00E33FA8">
      <w:rPr>
        <w:b/>
        <w:noProof/>
      </w:rPr>
      <w:t>44</w:t>
    </w:r>
    <w:r w:rsidR="008A4527">
      <w:rPr>
        <w:b/>
        <w:sz w:val="24"/>
        <w:szCs w:val="24"/>
      </w:rPr>
      <w:fldChar w:fldCharType="end"/>
    </w:r>
  </w:p>
  <w:p w:rsidR="0062707B" w:rsidRDefault="0062707B"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62707B" w:rsidRPr="000074F9" w:rsidRDefault="0062707B"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7B" w:rsidRDefault="0062707B" w:rsidP="00091D1F">
    <w:pPr>
      <w:pStyle w:val="Footer"/>
      <w:jc w:val="right"/>
    </w:pPr>
    <w:r>
      <w:t xml:space="preserve">strana </w:t>
    </w:r>
    <w:r w:rsidR="008A4527">
      <w:rPr>
        <w:b/>
        <w:sz w:val="24"/>
        <w:szCs w:val="24"/>
      </w:rPr>
      <w:fldChar w:fldCharType="begin"/>
    </w:r>
    <w:r>
      <w:rPr>
        <w:b/>
      </w:rPr>
      <w:instrText xml:space="preserve"> PAGE </w:instrText>
    </w:r>
    <w:r w:rsidR="008A4527">
      <w:rPr>
        <w:b/>
        <w:sz w:val="24"/>
        <w:szCs w:val="24"/>
      </w:rPr>
      <w:fldChar w:fldCharType="separate"/>
    </w:r>
    <w:r w:rsidR="00E33FA8">
      <w:rPr>
        <w:b/>
        <w:noProof/>
      </w:rPr>
      <w:t>1</w:t>
    </w:r>
    <w:r w:rsidR="008A4527">
      <w:rPr>
        <w:b/>
        <w:sz w:val="24"/>
        <w:szCs w:val="24"/>
      </w:rPr>
      <w:fldChar w:fldCharType="end"/>
    </w:r>
    <w:r>
      <w:t xml:space="preserve"> od </w:t>
    </w:r>
    <w:r w:rsidR="008A4527">
      <w:rPr>
        <w:b/>
        <w:sz w:val="24"/>
        <w:szCs w:val="24"/>
      </w:rPr>
      <w:fldChar w:fldCharType="begin"/>
    </w:r>
    <w:r>
      <w:rPr>
        <w:b/>
      </w:rPr>
      <w:instrText xml:space="preserve"> NUMPAGES  </w:instrText>
    </w:r>
    <w:r w:rsidR="008A4527">
      <w:rPr>
        <w:b/>
        <w:sz w:val="24"/>
        <w:szCs w:val="24"/>
      </w:rPr>
      <w:fldChar w:fldCharType="separate"/>
    </w:r>
    <w:r w:rsidR="00E33FA8">
      <w:rPr>
        <w:b/>
        <w:noProof/>
      </w:rPr>
      <w:t>44</w:t>
    </w:r>
    <w:r w:rsidR="008A4527">
      <w:rPr>
        <w:b/>
        <w:sz w:val="24"/>
        <w:szCs w:val="24"/>
      </w:rPr>
      <w:fldChar w:fldCharType="end"/>
    </w:r>
  </w:p>
  <w:p w:rsidR="0062707B" w:rsidRDefault="00627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57" w:rsidRDefault="003F5C57" w:rsidP="00B460F9">
      <w:pPr>
        <w:spacing w:after="0" w:line="240" w:lineRule="auto"/>
      </w:pPr>
      <w:r>
        <w:separator/>
      </w:r>
    </w:p>
  </w:footnote>
  <w:footnote w:type="continuationSeparator" w:id="0">
    <w:p w:rsidR="003F5C57" w:rsidRDefault="003F5C57" w:rsidP="00B460F9">
      <w:pPr>
        <w:spacing w:after="0" w:line="240" w:lineRule="auto"/>
      </w:pPr>
      <w:r>
        <w:continuationSeparator/>
      </w:r>
    </w:p>
  </w:footnote>
  <w:footnote w:id="1">
    <w:p w:rsidR="0062707B" w:rsidRDefault="0062707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62707B" w:rsidRDefault="0062707B"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62707B" w:rsidRDefault="0062707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62707B" w:rsidRPr="007E1F59" w:rsidRDefault="0062707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62707B" w:rsidRDefault="0062707B" w:rsidP="00B460F9">
      <w:pPr>
        <w:pStyle w:val="FootnoteText"/>
      </w:pPr>
    </w:p>
  </w:footnote>
  <w:footnote w:id="5">
    <w:p w:rsidR="0062707B" w:rsidRPr="007E1F59" w:rsidRDefault="0062707B"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62707B" w:rsidRDefault="0062707B" w:rsidP="00B460F9">
      <w:pPr>
        <w:pStyle w:val="FootnoteText"/>
        <w:jc w:val="both"/>
      </w:pPr>
    </w:p>
  </w:footnote>
  <w:footnote w:id="6">
    <w:p w:rsidR="0062707B" w:rsidRDefault="0062707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62707B" w:rsidRDefault="0062707B"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62707B" w:rsidRPr="007E1F59" w:rsidRDefault="0062707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62707B" w:rsidRDefault="0062707B" w:rsidP="00B460F9">
      <w:pPr>
        <w:pStyle w:val="FootnoteText"/>
      </w:pPr>
    </w:p>
  </w:footnote>
  <w:footnote w:id="9">
    <w:p w:rsidR="0062707B" w:rsidRPr="00EF3747" w:rsidRDefault="0062707B"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62707B" w:rsidRDefault="0062707B" w:rsidP="00B460F9">
      <w:pPr>
        <w:pStyle w:val="FootnoteText"/>
      </w:pPr>
    </w:p>
  </w:footnote>
  <w:footnote w:id="10">
    <w:p w:rsidR="0062707B" w:rsidRPr="007E1F59" w:rsidRDefault="0062707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62707B" w:rsidRDefault="0062707B" w:rsidP="00B460F9">
      <w:pPr>
        <w:pStyle w:val="FootnoteText"/>
      </w:pPr>
    </w:p>
  </w:footnote>
  <w:footnote w:id="11">
    <w:p w:rsidR="0062707B" w:rsidRPr="007F6785" w:rsidRDefault="0062707B"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62707B" w:rsidRDefault="0062707B" w:rsidP="00B460F9">
      <w:pPr>
        <w:pStyle w:val="FootnoteText"/>
        <w:jc w:val="both"/>
      </w:pPr>
    </w:p>
  </w:footnote>
  <w:footnote w:id="12">
    <w:p w:rsidR="0062707B" w:rsidRDefault="0062707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62707B" w:rsidRDefault="0062707B"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62707B" w:rsidRPr="007E1F59" w:rsidRDefault="0062707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62707B" w:rsidRDefault="0062707B" w:rsidP="00B460F9">
      <w:pPr>
        <w:pStyle w:val="FootnoteText"/>
      </w:pPr>
    </w:p>
    <w:p w:rsidR="0062707B" w:rsidRDefault="0062707B" w:rsidP="00B460F9">
      <w:pPr>
        <w:pStyle w:val="FootnoteText"/>
      </w:pPr>
    </w:p>
    <w:p w:rsidR="0062707B" w:rsidRDefault="0062707B" w:rsidP="00B460F9">
      <w:pPr>
        <w:pStyle w:val="FootnoteText"/>
      </w:pPr>
    </w:p>
  </w:footnote>
  <w:footnote w:id="15">
    <w:p w:rsidR="0062707B" w:rsidRDefault="0062707B"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bCs/>
        <w:sz w:val="23"/>
        <w:szCs w:val="23"/>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62707B" w:rsidRPr="005A0F2F" w:rsidRDefault="0062707B"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3A6C1E">
          <w:rPr>
            <w:rFonts w:asciiTheme="majorHAnsi" w:hAnsiTheme="majorHAnsi"/>
            <w:b/>
            <w:bCs/>
            <w:sz w:val="23"/>
            <w:szCs w:val="23"/>
          </w:rPr>
          <w:t>Tenderska dokumentacija broj-</w:t>
        </w:r>
        <w:r>
          <w:rPr>
            <w:rFonts w:asciiTheme="majorHAnsi" w:hAnsiTheme="majorHAnsi"/>
            <w:b/>
            <w:bCs/>
            <w:sz w:val="23"/>
            <w:szCs w:val="23"/>
          </w:rPr>
          <w:t>1168</w:t>
        </w:r>
        <w:r w:rsidRPr="003A6C1E">
          <w:rPr>
            <w:rFonts w:asciiTheme="majorHAnsi" w:hAnsiTheme="majorHAnsi"/>
            <w:b/>
            <w:bCs/>
            <w:sz w:val="23"/>
            <w:szCs w:val="23"/>
          </w:rPr>
          <w:t>/5 (</w:t>
        </w:r>
        <w:r>
          <w:rPr>
            <w:rFonts w:asciiTheme="majorHAnsi" w:hAnsiTheme="majorHAnsi"/>
            <w:b/>
            <w:bCs/>
            <w:sz w:val="23"/>
            <w:szCs w:val="23"/>
          </w:rPr>
          <w:t>01</w:t>
        </w:r>
        <w:r w:rsidRPr="003A6C1E">
          <w:rPr>
            <w:rFonts w:asciiTheme="majorHAnsi" w:hAnsiTheme="majorHAnsi"/>
            <w:b/>
            <w:bCs/>
            <w:sz w:val="23"/>
            <w:szCs w:val="23"/>
          </w:rPr>
          <w:t>/1</w:t>
        </w:r>
        <w:r>
          <w:rPr>
            <w:rFonts w:asciiTheme="majorHAnsi" w:hAnsiTheme="majorHAnsi"/>
            <w:b/>
            <w:bCs/>
            <w:sz w:val="23"/>
            <w:szCs w:val="23"/>
          </w:rPr>
          <w:t>9</w:t>
        </w:r>
        <w:r w:rsidRPr="003A6C1E">
          <w:rPr>
            <w:rFonts w:asciiTheme="majorHAnsi" w:hAnsiTheme="majorHAnsi"/>
            <w:b/>
            <w:bCs/>
            <w:sz w:val="23"/>
            <w:szCs w:val="23"/>
          </w:rPr>
          <w:t xml:space="preserve">)- </w:t>
        </w:r>
        <w:r>
          <w:rPr>
            <w:rFonts w:asciiTheme="majorHAnsi" w:hAnsiTheme="majorHAnsi"/>
            <w:b/>
            <w:bCs/>
            <w:sz w:val="23"/>
            <w:szCs w:val="23"/>
          </w:rPr>
          <w:t>Boje, lakovi i drugi zaštitni premazi</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62707B" w:rsidRPr="00F75B10" w:rsidRDefault="0062707B"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Cyrl-CS"/>
          </w:rPr>
          <w:t>Tenderska dokumentacija broj-1168/5 (01/19)- Boje, lakovi i drugi zaštitni premazi</w:t>
        </w:r>
      </w:p>
    </w:sdtContent>
  </w:sdt>
  <w:p w:rsidR="0062707B" w:rsidRPr="00F75B10" w:rsidRDefault="0062707B"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C815F9"/>
    <w:multiLevelType w:val="hybridMultilevel"/>
    <w:tmpl w:val="415CC5A8"/>
    <w:lvl w:ilvl="0" w:tplc="B8C638AA">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FB6AE7"/>
    <w:multiLevelType w:val="hybridMultilevel"/>
    <w:tmpl w:val="7176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0">
    <w:nsid w:val="127F48AC"/>
    <w:multiLevelType w:val="hybridMultilevel"/>
    <w:tmpl w:val="47C47930"/>
    <w:lvl w:ilvl="0" w:tplc="B5400DCC">
      <w:start w:val="1"/>
      <w:numFmt w:val="decimal"/>
      <w:lvlText w:val="%1."/>
      <w:lvlJc w:val="left"/>
      <w:pPr>
        <w:ind w:left="360" w:hanging="360"/>
      </w:pPr>
      <w:rPr>
        <w:rFonts w:ascii="Verdana" w:hAnsi="Verdana" w:hint="default"/>
        <w:b/>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C7295"/>
    <w:multiLevelType w:val="hybridMultilevel"/>
    <w:tmpl w:val="0FF6A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9">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116D0E"/>
    <w:multiLevelType w:val="hybridMultilevel"/>
    <w:tmpl w:val="1EDE9A66"/>
    <w:lvl w:ilvl="0" w:tplc="DC3A4C6C">
      <w:start w:val="1"/>
      <w:numFmt w:val="decimal"/>
      <w:lvlText w:val="%1."/>
      <w:lvlJc w:val="left"/>
      <w:pPr>
        <w:ind w:left="360" w:hanging="360"/>
      </w:pPr>
      <w:rPr>
        <w:rFonts w:ascii="Cambria" w:hAnsi="Cambria"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6">
    <w:nsid w:val="3FF849F1"/>
    <w:multiLevelType w:val="hybridMultilevel"/>
    <w:tmpl w:val="EF4E27E0"/>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5F85ADD"/>
    <w:multiLevelType w:val="hybridMultilevel"/>
    <w:tmpl w:val="417463E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3B5CF7"/>
    <w:multiLevelType w:val="hybridMultilevel"/>
    <w:tmpl w:val="2C74ABB2"/>
    <w:lvl w:ilvl="0" w:tplc="BCE2B1A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5B1578D2"/>
    <w:multiLevelType w:val="hybridMultilevel"/>
    <w:tmpl w:val="EADEC7D2"/>
    <w:lvl w:ilvl="0" w:tplc="620E262C">
      <w:start w:val="1"/>
      <w:numFmt w:val="decimal"/>
      <w:lvlText w:val="%1."/>
      <w:lvlJc w:val="left"/>
      <w:pPr>
        <w:ind w:left="1212" w:hanging="360"/>
      </w:pPr>
      <w:rPr>
        <w:rFonts w:asciiTheme="majorHAnsi" w:hAnsiTheme="majorHAnsi" w:cs="Times New Roman" w:hint="default"/>
        <w:sz w:val="24"/>
        <w:szCs w:val="24"/>
      </w:rPr>
    </w:lvl>
    <w:lvl w:ilvl="1" w:tplc="081A0019">
      <w:start w:val="1"/>
      <w:numFmt w:val="decimal"/>
      <w:lvlText w:val="%2."/>
      <w:lvlJc w:val="left"/>
      <w:pPr>
        <w:tabs>
          <w:tab w:val="num" w:pos="1827"/>
        </w:tabs>
        <w:ind w:left="1827" w:hanging="360"/>
      </w:pPr>
    </w:lvl>
    <w:lvl w:ilvl="2" w:tplc="081A001B">
      <w:start w:val="1"/>
      <w:numFmt w:val="decimal"/>
      <w:lvlText w:val="%3."/>
      <w:lvlJc w:val="left"/>
      <w:pPr>
        <w:tabs>
          <w:tab w:val="num" w:pos="2547"/>
        </w:tabs>
        <w:ind w:left="2547" w:hanging="360"/>
      </w:pPr>
    </w:lvl>
    <w:lvl w:ilvl="3" w:tplc="081A000F">
      <w:start w:val="1"/>
      <w:numFmt w:val="decimal"/>
      <w:lvlText w:val="%4."/>
      <w:lvlJc w:val="left"/>
      <w:pPr>
        <w:tabs>
          <w:tab w:val="num" w:pos="3267"/>
        </w:tabs>
        <w:ind w:left="3267" w:hanging="360"/>
      </w:pPr>
    </w:lvl>
    <w:lvl w:ilvl="4" w:tplc="081A0019">
      <w:start w:val="1"/>
      <w:numFmt w:val="decimal"/>
      <w:lvlText w:val="%5."/>
      <w:lvlJc w:val="left"/>
      <w:pPr>
        <w:tabs>
          <w:tab w:val="num" w:pos="3987"/>
        </w:tabs>
        <w:ind w:left="3987" w:hanging="360"/>
      </w:pPr>
    </w:lvl>
    <w:lvl w:ilvl="5" w:tplc="081A001B">
      <w:start w:val="1"/>
      <w:numFmt w:val="decimal"/>
      <w:lvlText w:val="%6."/>
      <w:lvlJc w:val="left"/>
      <w:pPr>
        <w:tabs>
          <w:tab w:val="num" w:pos="4707"/>
        </w:tabs>
        <w:ind w:left="4707" w:hanging="360"/>
      </w:pPr>
    </w:lvl>
    <w:lvl w:ilvl="6" w:tplc="081A000F">
      <w:start w:val="1"/>
      <w:numFmt w:val="decimal"/>
      <w:lvlText w:val="%7."/>
      <w:lvlJc w:val="left"/>
      <w:pPr>
        <w:tabs>
          <w:tab w:val="num" w:pos="5427"/>
        </w:tabs>
        <w:ind w:left="5427" w:hanging="360"/>
      </w:pPr>
    </w:lvl>
    <w:lvl w:ilvl="7" w:tplc="081A0019">
      <w:start w:val="1"/>
      <w:numFmt w:val="decimal"/>
      <w:lvlText w:val="%8."/>
      <w:lvlJc w:val="left"/>
      <w:pPr>
        <w:tabs>
          <w:tab w:val="num" w:pos="6147"/>
        </w:tabs>
        <w:ind w:left="6147" w:hanging="360"/>
      </w:pPr>
    </w:lvl>
    <w:lvl w:ilvl="8" w:tplc="081A001B">
      <w:start w:val="1"/>
      <w:numFmt w:val="decimal"/>
      <w:lvlText w:val="%9."/>
      <w:lvlJc w:val="left"/>
      <w:pPr>
        <w:tabs>
          <w:tab w:val="num" w:pos="6867"/>
        </w:tabs>
        <w:ind w:left="6867" w:hanging="360"/>
      </w:pPr>
    </w:lvl>
  </w:abstractNum>
  <w:abstractNum w:abstractNumId="34">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6610D2"/>
    <w:multiLevelType w:val="hybridMultilevel"/>
    <w:tmpl w:val="D002576A"/>
    <w:lvl w:ilvl="0" w:tplc="5A34F41C">
      <w:numFmt w:val="bullet"/>
      <w:lvlText w:val="-"/>
      <w:lvlJc w:val="left"/>
      <w:pPr>
        <w:ind w:left="-1260" w:hanging="360"/>
      </w:pPr>
      <w:rPr>
        <w:rFonts w:ascii="Cambria" w:eastAsia="Calibri" w:hAnsi="Cambria" w:cs="Times New Roman"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3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2A108B3"/>
    <w:multiLevelType w:val="hybridMultilevel"/>
    <w:tmpl w:val="9FE6B1FC"/>
    <w:lvl w:ilvl="0" w:tplc="FB6E30BA">
      <w:start w:val="1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D70C59"/>
    <w:multiLevelType w:val="hybridMultilevel"/>
    <w:tmpl w:val="264A621E"/>
    <w:lvl w:ilvl="0" w:tplc="0409000D">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9">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C411A6"/>
    <w:multiLevelType w:val="hybridMultilevel"/>
    <w:tmpl w:val="2944A07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CE0735"/>
    <w:multiLevelType w:val="hybridMultilevel"/>
    <w:tmpl w:val="5DB45E9E"/>
    <w:lvl w:ilvl="0" w:tplc="09C8A7E8">
      <w:start w:val="1"/>
      <w:numFmt w:val="decimal"/>
      <w:lvlText w:val="%1."/>
      <w:lvlJc w:val="left"/>
      <w:pPr>
        <w:ind w:left="360" w:hanging="360"/>
      </w:pPr>
      <w:rPr>
        <w:rFonts w:ascii="Cambria" w:hAnsi="Cambr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21"/>
  </w:num>
  <w:num w:numId="4">
    <w:abstractNumId w:val="23"/>
  </w:num>
  <w:num w:numId="5">
    <w:abstractNumId w:val="9"/>
  </w:num>
  <w:num w:numId="6">
    <w:abstractNumId w:val="25"/>
  </w:num>
  <w:num w:numId="7">
    <w:abstractNumId w:val="36"/>
  </w:num>
  <w:num w:numId="8">
    <w:abstractNumId w:val="34"/>
  </w:num>
  <w:num w:numId="9">
    <w:abstractNumId w:val="43"/>
  </w:num>
  <w:num w:numId="10">
    <w:abstractNumId w:val="45"/>
  </w:num>
  <w:num w:numId="11">
    <w:abstractNumId w:val="0"/>
  </w:num>
  <w:num w:numId="12">
    <w:abstractNumId w:val="40"/>
  </w:num>
  <w:num w:numId="13">
    <w:abstractNumId w:val="14"/>
  </w:num>
  <w:num w:numId="14">
    <w:abstractNumId w:val="3"/>
  </w:num>
  <w:num w:numId="15">
    <w:abstractNumId w:val="15"/>
  </w:num>
  <w:num w:numId="16">
    <w:abstractNumId w:val="27"/>
  </w:num>
  <w:num w:numId="17">
    <w:abstractNumId w:val="12"/>
  </w:num>
  <w:num w:numId="18">
    <w:abstractNumId w:val="19"/>
  </w:num>
  <w:num w:numId="19">
    <w:abstractNumId w:val="39"/>
  </w:num>
  <w:num w:numId="20">
    <w:abstractNumId w:val="8"/>
  </w:num>
  <w:num w:numId="21">
    <w:abstractNumId w:val="41"/>
  </w:num>
  <w:num w:numId="22">
    <w:abstractNumId w:val="7"/>
  </w:num>
  <w:num w:numId="23">
    <w:abstractNumId w:val="31"/>
  </w:num>
  <w:num w:numId="24">
    <w:abstractNumId w:val="1"/>
  </w:num>
  <w:num w:numId="25">
    <w:abstractNumId w:val="17"/>
  </w:num>
  <w:num w:numId="26">
    <w:abstractNumId w:val="4"/>
  </w:num>
  <w:num w:numId="27">
    <w:abstractNumId w:val="16"/>
  </w:num>
  <w:num w:numId="28">
    <w:abstractNumId w:val="24"/>
  </w:num>
  <w:num w:numId="29">
    <w:abstractNumId w:val="6"/>
  </w:num>
  <w:num w:numId="30">
    <w:abstractNumId w:val="29"/>
  </w:num>
  <w:num w:numId="31">
    <w:abstractNumId w:val="22"/>
  </w:num>
  <w:num w:numId="32">
    <w:abstractNumId w:val="28"/>
  </w:num>
  <w:num w:numId="33">
    <w:abstractNumId w:val="42"/>
  </w:num>
  <w:num w:numId="34">
    <w:abstractNumId w:val="47"/>
  </w:num>
  <w:num w:numId="35">
    <w:abstractNumId w:val="44"/>
  </w:num>
  <w:num w:numId="36">
    <w:abstractNumId w:val="46"/>
  </w:num>
  <w:num w:numId="37">
    <w:abstractNumId w:val="35"/>
  </w:num>
  <w:num w:numId="38">
    <w:abstractNumId w:val="2"/>
  </w:num>
  <w:num w:numId="39">
    <w:abstractNumId w:val="5"/>
  </w:num>
  <w:num w:numId="40">
    <w:abstractNumId w:val="38"/>
  </w:num>
  <w:num w:numId="41">
    <w:abstractNumId w:val="33"/>
  </w:num>
  <w:num w:numId="42">
    <w:abstractNumId w:val="10"/>
  </w:num>
  <w:num w:numId="43">
    <w:abstractNumId w:val="20"/>
  </w:num>
  <w:num w:numId="44">
    <w:abstractNumId w:val="48"/>
  </w:num>
  <w:num w:numId="45">
    <w:abstractNumId w:val="37"/>
  </w:num>
  <w:num w:numId="46">
    <w:abstractNumId w:val="13"/>
  </w:num>
  <w:num w:numId="47">
    <w:abstractNumId w:val="32"/>
  </w:num>
  <w:num w:numId="48">
    <w:abstractNumId w:val="30"/>
  </w:num>
  <w:num w:numId="4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009A"/>
    <w:rsid w:val="00004D62"/>
    <w:rsid w:val="0000500A"/>
    <w:rsid w:val="00006793"/>
    <w:rsid w:val="000155E8"/>
    <w:rsid w:val="00016003"/>
    <w:rsid w:val="0001635B"/>
    <w:rsid w:val="00016D3C"/>
    <w:rsid w:val="000173F1"/>
    <w:rsid w:val="00021CB6"/>
    <w:rsid w:val="00022066"/>
    <w:rsid w:val="00022DF0"/>
    <w:rsid w:val="00030C90"/>
    <w:rsid w:val="00030FF4"/>
    <w:rsid w:val="00031A14"/>
    <w:rsid w:val="0003206B"/>
    <w:rsid w:val="00033301"/>
    <w:rsid w:val="00035CBF"/>
    <w:rsid w:val="00040778"/>
    <w:rsid w:val="0004345C"/>
    <w:rsid w:val="000471EB"/>
    <w:rsid w:val="00054E2C"/>
    <w:rsid w:val="00056023"/>
    <w:rsid w:val="00056065"/>
    <w:rsid w:val="00061BD2"/>
    <w:rsid w:val="0006424E"/>
    <w:rsid w:val="0006734D"/>
    <w:rsid w:val="000704A6"/>
    <w:rsid w:val="000710B1"/>
    <w:rsid w:val="00071D32"/>
    <w:rsid w:val="00071F5C"/>
    <w:rsid w:val="000722D3"/>
    <w:rsid w:val="000742A9"/>
    <w:rsid w:val="00074412"/>
    <w:rsid w:val="000750E4"/>
    <w:rsid w:val="00076989"/>
    <w:rsid w:val="000812D7"/>
    <w:rsid w:val="000834F6"/>
    <w:rsid w:val="000844DB"/>
    <w:rsid w:val="00084E6D"/>
    <w:rsid w:val="00086FC1"/>
    <w:rsid w:val="000908F7"/>
    <w:rsid w:val="00090977"/>
    <w:rsid w:val="000916FB"/>
    <w:rsid w:val="00091D1F"/>
    <w:rsid w:val="000940C7"/>
    <w:rsid w:val="000A2991"/>
    <w:rsid w:val="000A40A4"/>
    <w:rsid w:val="000A4659"/>
    <w:rsid w:val="000A5330"/>
    <w:rsid w:val="000B14C4"/>
    <w:rsid w:val="000B23C3"/>
    <w:rsid w:val="000B33C0"/>
    <w:rsid w:val="000B4D5A"/>
    <w:rsid w:val="000B701F"/>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1EAF"/>
    <w:rsid w:val="0011201D"/>
    <w:rsid w:val="00113C0E"/>
    <w:rsid w:val="00116A3E"/>
    <w:rsid w:val="00116BA8"/>
    <w:rsid w:val="00116D75"/>
    <w:rsid w:val="00122F55"/>
    <w:rsid w:val="00125FCD"/>
    <w:rsid w:val="00136646"/>
    <w:rsid w:val="00137230"/>
    <w:rsid w:val="001373D4"/>
    <w:rsid w:val="00137FB2"/>
    <w:rsid w:val="00143347"/>
    <w:rsid w:val="00147081"/>
    <w:rsid w:val="001471BB"/>
    <w:rsid w:val="0014763D"/>
    <w:rsid w:val="00147644"/>
    <w:rsid w:val="001504BA"/>
    <w:rsid w:val="0015055C"/>
    <w:rsid w:val="00151A10"/>
    <w:rsid w:val="001521A8"/>
    <w:rsid w:val="0015425F"/>
    <w:rsid w:val="00157284"/>
    <w:rsid w:val="00157A34"/>
    <w:rsid w:val="0016077F"/>
    <w:rsid w:val="001607AE"/>
    <w:rsid w:val="00163E95"/>
    <w:rsid w:val="00164ED2"/>
    <w:rsid w:val="00171956"/>
    <w:rsid w:val="00172213"/>
    <w:rsid w:val="001722EE"/>
    <w:rsid w:val="00174F7D"/>
    <w:rsid w:val="00175F7A"/>
    <w:rsid w:val="0018608D"/>
    <w:rsid w:val="001861CA"/>
    <w:rsid w:val="00186647"/>
    <w:rsid w:val="0019012B"/>
    <w:rsid w:val="00195039"/>
    <w:rsid w:val="0019533D"/>
    <w:rsid w:val="00197D30"/>
    <w:rsid w:val="001A1D7B"/>
    <w:rsid w:val="001A3055"/>
    <w:rsid w:val="001A43F6"/>
    <w:rsid w:val="001A6858"/>
    <w:rsid w:val="001B2602"/>
    <w:rsid w:val="001B4DCD"/>
    <w:rsid w:val="001B559D"/>
    <w:rsid w:val="001B67B3"/>
    <w:rsid w:val="001B7158"/>
    <w:rsid w:val="001C14CF"/>
    <w:rsid w:val="001C485D"/>
    <w:rsid w:val="001D0E1B"/>
    <w:rsid w:val="001D1705"/>
    <w:rsid w:val="001D3AE9"/>
    <w:rsid w:val="001D4CD2"/>
    <w:rsid w:val="001D64DB"/>
    <w:rsid w:val="001D7632"/>
    <w:rsid w:val="001F0429"/>
    <w:rsid w:val="001F0B69"/>
    <w:rsid w:val="001F26AA"/>
    <w:rsid w:val="001F4AC3"/>
    <w:rsid w:val="001F591D"/>
    <w:rsid w:val="002019FA"/>
    <w:rsid w:val="00204640"/>
    <w:rsid w:val="002103E5"/>
    <w:rsid w:val="00211093"/>
    <w:rsid w:val="00216145"/>
    <w:rsid w:val="002175B4"/>
    <w:rsid w:val="00223562"/>
    <w:rsid w:val="00223AFF"/>
    <w:rsid w:val="00225A05"/>
    <w:rsid w:val="0023454B"/>
    <w:rsid w:val="002348BB"/>
    <w:rsid w:val="00236B6F"/>
    <w:rsid w:val="002426FE"/>
    <w:rsid w:val="00244A9A"/>
    <w:rsid w:val="00246B30"/>
    <w:rsid w:val="00251FDF"/>
    <w:rsid w:val="00255CE8"/>
    <w:rsid w:val="00256BEA"/>
    <w:rsid w:val="00260277"/>
    <w:rsid w:val="0026368C"/>
    <w:rsid w:val="002649F4"/>
    <w:rsid w:val="00271E3F"/>
    <w:rsid w:val="00273285"/>
    <w:rsid w:val="00274774"/>
    <w:rsid w:val="0028459F"/>
    <w:rsid w:val="00285F05"/>
    <w:rsid w:val="00285F94"/>
    <w:rsid w:val="0028657A"/>
    <w:rsid w:val="00292353"/>
    <w:rsid w:val="00292700"/>
    <w:rsid w:val="00293C4F"/>
    <w:rsid w:val="002946D6"/>
    <w:rsid w:val="002A36A0"/>
    <w:rsid w:val="002A479E"/>
    <w:rsid w:val="002A5AA1"/>
    <w:rsid w:val="002A7D29"/>
    <w:rsid w:val="002B0DBE"/>
    <w:rsid w:val="002B1EF0"/>
    <w:rsid w:val="002B2109"/>
    <w:rsid w:val="002B3805"/>
    <w:rsid w:val="002B3867"/>
    <w:rsid w:val="002B5F7B"/>
    <w:rsid w:val="002B68DF"/>
    <w:rsid w:val="002B6A77"/>
    <w:rsid w:val="002B7A20"/>
    <w:rsid w:val="002C14C4"/>
    <w:rsid w:val="002C3602"/>
    <w:rsid w:val="002D3444"/>
    <w:rsid w:val="002D4712"/>
    <w:rsid w:val="002D60A4"/>
    <w:rsid w:val="002D635F"/>
    <w:rsid w:val="002D6666"/>
    <w:rsid w:val="002D752A"/>
    <w:rsid w:val="002E05AB"/>
    <w:rsid w:val="002E0876"/>
    <w:rsid w:val="002E3D2B"/>
    <w:rsid w:val="002E70F2"/>
    <w:rsid w:val="002F0418"/>
    <w:rsid w:val="002F07EA"/>
    <w:rsid w:val="002F1292"/>
    <w:rsid w:val="002F246B"/>
    <w:rsid w:val="002F440D"/>
    <w:rsid w:val="002F49A4"/>
    <w:rsid w:val="0030190D"/>
    <w:rsid w:val="00302A3C"/>
    <w:rsid w:val="003044CA"/>
    <w:rsid w:val="00305032"/>
    <w:rsid w:val="0031023C"/>
    <w:rsid w:val="003125AE"/>
    <w:rsid w:val="00313C93"/>
    <w:rsid w:val="00317044"/>
    <w:rsid w:val="00324395"/>
    <w:rsid w:val="003248A1"/>
    <w:rsid w:val="00324F23"/>
    <w:rsid w:val="00326647"/>
    <w:rsid w:val="003269C1"/>
    <w:rsid w:val="003279D9"/>
    <w:rsid w:val="00332E8C"/>
    <w:rsid w:val="003335B3"/>
    <w:rsid w:val="0033519B"/>
    <w:rsid w:val="003358D0"/>
    <w:rsid w:val="00335D20"/>
    <w:rsid w:val="00335EB8"/>
    <w:rsid w:val="00340BC2"/>
    <w:rsid w:val="00340F69"/>
    <w:rsid w:val="003419C9"/>
    <w:rsid w:val="00341FDE"/>
    <w:rsid w:val="003439E8"/>
    <w:rsid w:val="0034576F"/>
    <w:rsid w:val="00345C4F"/>
    <w:rsid w:val="00346D7E"/>
    <w:rsid w:val="0035134B"/>
    <w:rsid w:val="00351ACF"/>
    <w:rsid w:val="00360B1B"/>
    <w:rsid w:val="00365814"/>
    <w:rsid w:val="003658D8"/>
    <w:rsid w:val="00370960"/>
    <w:rsid w:val="00370BA4"/>
    <w:rsid w:val="00375783"/>
    <w:rsid w:val="0037591C"/>
    <w:rsid w:val="00377015"/>
    <w:rsid w:val="00377BDF"/>
    <w:rsid w:val="00377F24"/>
    <w:rsid w:val="003803B5"/>
    <w:rsid w:val="00381988"/>
    <w:rsid w:val="003840D4"/>
    <w:rsid w:val="00384822"/>
    <w:rsid w:val="00386D97"/>
    <w:rsid w:val="00386E06"/>
    <w:rsid w:val="00390C04"/>
    <w:rsid w:val="00395F65"/>
    <w:rsid w:val="00396411"/>
    <w:rsid w:val="003A5A9C"/>
    <w:rsid w:val="003A65FA"/>
    <w:rsid w:val="003A6C1E"/>
    <w:rsid w:val="003B2B69"/>
    <w:rsid w:val="003B69BB"/>
    <w:rsid w:val="003C72AF"/>
    <w:rsid w:val="003D00C6"/>
    <w:rsid w:val="003D301D"/>
    <w:rsid w:val="003D76AD"/>
    <w:rsid w:val="003D7915"/>
    <w:rsid w:val="003E0A57"/>
    <w:rsid w:val="003E132C"/>
    <w:rsid w:val="003E300F"/>
    <w:rsid w:val="003E57DE"/>
    <w:rsid w:val="003E6DAA"/>
    <w:rsid w:val="003E70DD"/>
    <w:rsid w:val="003E71F3"/>
    <w:rsid w:val="003F0BAC"/>
    <w:rsid w:val="003F28AD"/>
    <w:rsid w:val="003F4BCA"/>
    <w:rsid w:val="003F5893"/>
    <w:rsid w:val="003F5C57"/>
    <w:rsid w:val="004013D6"/>
    <w:rsid w:val="00401534"/>
    <w:rsid w:val="00404240"/>
    <w:rsid w:val="0040691A"/>
    <w:rsid w:val="004102AC"/>
    <w:rsid w:val="00411659"/>
    <w:rsid w:val="00412839"/>
    <w:rsid w:val="0042136A"/>
    <w:rsid w:val="00425BC1"/>
    <w:rsid w:val="00430570"/>
    <w:rsid w:val="00430A7D"/>
    <w:rsid w:val="00432709"/>
    <w:rsid w:val="00434E4E"/>
    <w:rsid w:val="0043638A"/>
    <w:rsid w:val="004404AB"/>
    <w:rsid w:val="0044400B"/>
    <w:rsid w:val="004450BD"/>
    <w:rsid w:val="0044746E"/>
    <w:rsid w:val="00447D22"/>
    <w:rsid w:val="00447D64"/>
    <w:rsid w:val="00450AEF"/>
    <w:rsid w:val="004521BB"/>
    <w:rsid w:val="004521EF"/>
    <w:rsid w:val="00455C6E"/>
    <w:rsid w:val="00456357"/>
    <w:rsid w:val="0045715C"/>
    <w:rsid w:val="00460308"/>
    <w:rsid w:val="00464A28"/>
    <w:rsid w:val="00472C7D"/>
    <w:rsid w:val="0047316F"/>
    <w:rsid w:val="00474A4B"/>
    <w:rsid w:val="00477B35"/>
    <w:rsid w:val="00477D58"/>
    <w:rsid w:val="00480228"/>
    <w:rsid w:val="00480464"/>
    <w:rsid w:val="00481478"/>
    <w:rsid w:val="00482CF2"/>
    <w:rsid w:val="00482D44"/>
    <w:rsid w:val="00485BB8"/>
    <w:rsid w:val="00487128"/>
    <w:rsid w:val="0049055F"/>
    <w:rsid w:val="00491A1A"/>
    <w:rsid w:val="004950F8"/>
    <w:rsid w:val="00496B23"/>
    <w:rsid w:val="004A5EF2"/>
    <w:rsid w:val="004A731F"/>
    <w:rsid w:val="004B1A7C"/>
    <w:rsid w:val="004B41EF"/>
    <w:rsid w:val="004B55F3"/>
    <w:rsid w:val="004C0027"/>
    <w:rsid w:val="004C0366"/>
    <w:rsid w:val="004C23C6"/>
    <w:rsid w:val="004D147E"/>
    <w:rsid w:val="004D3984"/>
    <w:rsid w:val="004D5CB8"/>
    <w:rsid w:val="004D7EFD"/>
    <w:rsid w:val="004E0638"/>
    <w:rsid w:val="004E0FE4"/>
    <w:rsid w:val="004E203B"/>
    <w:rsid w:val="004E30E2"/>
    <w:rsid w:val="004E4BB2"/>
    <w:rsid w:val="004E5A3B"/>
    <w:rsid w:val="004E68F8"/>
    <w:rsid w:val="004F22C1"/>
    <w:rsid w:val="004F2BD6"/>
    <w:rsid w:val="004F5BBF"/>
    <w:rsid w:val="00500857"/>
    <w:rsid w:val="00500D20"/>
    <w:rsid w:val="005070B0"/>
    <w:rsid w:val="0051005F"/>
    <w:rsid w:val="00512959"/>
    <w:rsid w:val="00513C40"/>
    <w:rsid w:val="0052188A"/>
    <w:rsid w:val="00523613"/>
    <w:rsid w:val="00524A02"/>
    <w:rsid w:val="00524A09"/>
    <w:rsid w:val="0052507C"/>
    <w:rsid w:val="00526217"/>
    <w:rsid w:val="005276F7"/>
    <w:rsid w:val="005322BB"/>
    <w:rsid w:val="005379FF"/>
    <w:rsid w:val="00541131"/>
    <w:rsid w:val="00544FA6"/>
    <w:rsid w:val="0054612C"/>
    <w:rsid w:val="005522E5"/>
    <w:rsid w:val="00557ECD"/>
    <w:rsid w:val="00560782"/>
    <w:rsid w:val="005633F1"/>
    <w:rsid w:val="00563E61"/>
    <w:rsid w:val="005679A0"/>
    <w:rsid w:val="00567A93"/>
    <w:rsid w:val="00567FB9"/>
    <w:rsid w:val="00570F52"/>
    <w:rsid w:val="00573524"/>
    <w:rsid w:val="005743C9"/>
    <w:rsid w:val="00577B8B"/>
    <w:rsid w:val="005812C0"/>
    <w:rsid w:val="00583318"/>
    <w:rsid w:val="00585350"/>
    <w:rsid w:val="00586996"/>
    <w:rsid w:val="00591191"/>
    <w:rsid w:val="005920EB"/>
    <w:rsid w:val="005927FA"/>
    <w:rsid w:val="00593B5C"/>
    <w:rsid w:val="005A0AFD"/>
    <w:rsid w:val="005A0F2F"/>
    <w:rsid w:val="005A2E89"/>
    <w:rsid w:val="005A4A7B"/>
    <w:rsid w:val="005A4CFD"/>
    <w:rsid w:val="005B2414"/>
    <w:rsid w:val="005B29F1"/>
    <w:rsid w:val="005B395E"/>
    <w:rsid w:val="005B6897"/>
    <w:rsid w:val="005B6E13"/>
    <w:rsid w:val="005C047C"/>
    <w:rsid w:val="005C1942"/>
    <w:rsid w:val="005C3D04"/>
    <w:rsid w:val="005C6B12"/>
    <w:rsid w:val="005C7444"/>
    <w:rsid w:val="005D1772"/>
    <w:rsid w:val="005D18A7"/>
    <w:rsid w:val="005D73F0"/>
    <w:rsid w:val="005E2CC7"/>
    <w:rsid w:val="005E34F9"/>
    <w:rsid w:val="005E7495"/>
    <w:rsid w:val="005F3172"/>
    <w:rsid w:val="005F3663"/>
    <w:rsid w:val="005F7365"/>
    <w:rsid w:val="005F7CC4"/>
    <w:rsid w:val="006028FC"/>
    <w:rsid w:val="006029B8"/>
    <w:rsid w:val="00602DC1"/>
    <w:rsid w:val="00607535"/>
    <w:rsid w:val="00621EE7"/>
    <w:rsid w:val="00623EC4"/>
    <w:rsid w:val="006258E6"/>
    <w:rsid w:val="0062651A"/>
    <w:rsid w:val="006265CC"/>
    <w:rsid w:val="0062707B"/>
    <w:rsid w:val="00630853"/>
    <w:rsid w:val="006323E2"/>
    <w:rsid w:val="00635922"/>
    <w:rsid w:val="0063693C"/>
    <w:rsid w:val="00637657"/>
    <w:rsid w:val="00644223"/>
    <w:rsid w:val="006462B9"/>
    <w:rsid w:val="0064747B"/>
    <w:rsid w:val="0065205B"/>
    <w:rsid w:val="00654C7B"/>
    <w:rsid w:val="00656612"/>
    <w:rsid w:val="00663ADD"/>
    <w:rsid w:val="00663B48"/>
    <w:rsid w:val="00665EB1"/>
    <w:rsid w:val="00666823"/>
    <w:rsid w:val="006758AF"/>
    <w:rsid w:val="00676756"/>
    <w:rsid w:val="0068061C"/>
    <w:rsid w:val="00681AC1"/>
    <w:rsid w:val="00685054"/>
    <w:rsid w:val="00687A8C"/>
    <w:rsid w:val="00690DCF"/>
    <w:rsid w:val="006A23A7"/>
    <w:rsid w:val="006A418C"/>
    <w:rsid w:val="006A7075"/>
    <w:rsid w:val="006B3879"/>
    <w:rsid w:val="006B4191"/>
    <w:rsid w:val="006B48E6"/>
    <w:rsid w:val="006B6B5E"/>
    <w:rsid w:val="006B7AC7"/>
    <w:rsid w:val="006C0F57"/>
    <w:rsid w:val="006C3432"/>
    <w:rsid w:val="006C4231"/>
    <w:rsid w:val="006C70CE"/>
    <w:rsid w:val="006D0E47"/>
    <w:rsid w:val="006D166C"/>
    <w:rsid w:val="006D2A1A"/>
    <w:rsid w:val="006D3999"/>
    <w:rsid w:val="006D5C80"/>
    <w:rsid w:val="006D6205"/>
    <w:rsid w:val="006D66A0"/>
    <w:rsid w:val="006E226B"/>
    <w:rsid w:val="006E5A23"/>
    <w:rsid w:val="006E7845"/>
    <w:rsid w:val="006E7AFA"/>
    <w:rsid w:val="006F37A2"/>
    <w:rsid w:val="007066F4"/>
    <w:rsid w:val="0071002A"/>
    <w:rsid w:val="00711B26"/>
    <w:rsid w:val="00712E30"/>
    <w:rsid w:val="007147BB"/>
    <w:rsid w:val="00715EE8"/>
    <w:rsid w:val="00721699"/>
    <w:rsid w:val="00721700"/>
    <w:rsid w:val="007253AB"/>
    <w:rsid w:val="00727572"/>
    <w:rsid w:val="0072767F"/>
    <w:rsid w:val="007313C2"/>
    <w:rsid w:val="00731ADD"/>
    <w:rsid w:val="007324DE"/>
    <w:rsid w:val="00732C1F"/>
    <w:rsid w:val="00734DC4"/>
    <w:rsid w:val="00735711"/>
    <w:rsid w:val="007359CE"/>
    <w:rsid w:val="00736FB4"/>
    <w:rsid w:val="0074170E"/>
    <w:rsid w:val="00742EAD"/>
    <w:rsid w:val="007444E0"/>
    <w:rsid w:val="00751D6E"/>
    <w:rsid w:val="00752BF5"/>
    <w:rsid w:val="00754068"/>
    <w:rsid w:val="0075760A"/>
    <w:rsid w:val="00757C0A"/>
    <w:rsid w:val="007670E3"/>
    <w:rsid w:val="0076741B"/>
    <w:rsid w:val="00767D25"/>
    <w:rsid w:val="007709B1"/>
    <w:rsid w:val="00772330"/>
    <w:rsid w:val="00773BEF"/>
    <w:rsid w:val="00776D98"/>
    <w:rsid w:val="00777562"/>
    <w:rsid w:val="00777BD8"/>
    <w:rsid w:val="00777C68"/>
    <w:rsid w:val="0079194B"/>
    <w:rsid w:val="00791FEF"/>
    <w:rsid w:val="007927F0"/>
    <w:rsid w:val="00793FB5"/>
    <w:rsid w:val="00794947"/>
    <w:rsid w:val="0079578B"/>
    <w:rsid w:val="0079786D"/>
    <w:rsid w:val="007A0489"/>
    <w:rsid w:val="007A3706"/>
    <w:rsid w:val="007A53DB"/>
    <w:rsid w:val="007B5B1C"/>
    <w:rsid w:val="007B679F"/>
    <w:rsid w:val="007B723A"/>
    <w:rsid w:val="007C1947"/>
    <w:rsid w:val="007C3BC9"/>
    <w:rsid w:val="007C4A20"/>
    <w:rsid w:val="007C5622"/>
    <w:rsid w:val="007C6490"/>
    <w:rsid w:val="007C7153"/>
    <w:rsid w:val="007D1F4D"/>
    <w:rsid w:val="007D7EB9"/>
    <w:rsid w:val="007E122C"/>
    <w:rsid w:val="007E1B41"/>
    <w:rsid w:val="007E35BB"/>
    <w:rsid w:val="007E76DC"/>
    <w:rsid w:val="007E792C"/>
    <w:rsid w:val="007F025C"/>
    <w:rsid w:val="007F254B"/>
    <w:rsid w:val="007F2CCC"/>
    <w:rsid w:val="007F327D"/>
    <w:rsid w:val="007F37D1"/>
    <w:rsid w:val="0080171E"/>
    <w:rsid w:val="008029FA"/>
    <w:rsid w:val="00802A09"/>
    <w:rsid w:val="0080402F"/>
    <w:rsid w:val="008041A0"/>
    <w:rsid w:val="008108CE"/>
    <w:rsid w:val="0081143E"/>
    <w:rsid w:val="00811925"/>
    <w:rsid w:val="00812071"/>
    <w:rsid w:val="00812BF4"/>
    <w:rsid w:val="00812DEF"/>
    <w:rsid w:val="00821457"/>
    <w:rsid w:val="00822E73"/>
    <w:rsid w:val="008235A9"/>
    <w:rsid w:val="00824387"/>
    <w:rsid w:val="00825291"/>
    <w:rsid w:val="008304E8"/>
    <w:rsid w:val="0083525C"/>
    <w:rsid w:val="0084129F"/>
    <w:rsid w:val="008413EF"/>
    <w:rsid w:val="00843537"/>
    <w:rsid w:val="00846F29"/>
    <w:rsid w:val="008475FE"/>
    <w:rsid w:val="0085008C"/>
    <w:rsid w:val="00850925"/>
    <w:rsid w:val="008523FE"/>
    <w:rsid w:val="008538BF"/>
    <w:rsid w:val="00856840"/>
    <w:rsid w:val="00857DE5"/>
    <w:rsid w:val="008611B4"/>
    <w:rsid w:val="00864404"/>
    <w:rsid w:val="0086516C"/>
    <w:rsid w:val="00865343"/>
    <w:rsid w:val="008654D0"/>
    <w:rsid w:val="00870E3A"/>
    <w:rsid w:val="00871D48"/>
    <w:rsid w:val="00876671"/>
    <w:rsid w:val="00876876"/>
    <w:rsid w:val="00876B47"/>
    <w:rsid w:val="00877850"/>
    <w:rsid w:val="0088245B"/>
    <w:rsid w:val="00884E28"/>
    <w:rsid w:val="0088794C"/>
    <w:rsid w:val="0089112F"/>
    <w:rsid w:val="008934A7"/>
    <w:rsid w:val="00897452"/>
    <w:rsid w:val="008A1D27"/>
    <w:rsid w:val="008A4527"/>
    <w:rsid w:val="008A58EF"/>
    <w:rsid w:val="008A595F"/>
    <w:rsid w:val="008A7231"/>
    <w:rsid w:val="008A7D73"/>
    <w:rsid w:val="008B302F"/>
    <w:rsid w:val="008B4F35"/>
    <w:rsid w:val="008C1CC0"/>
    <w:rsid w:val="008C5636"/>
    <w:rsid w:val="008C5DE1"/>
    <w:rsid w:val="008C7CCE"/>
    <w:rsid w:val="008D0168"/>
    <w:rsid w:val="008D08C8"/>
    <w:rsid w:val="008D4A3B"/>
    <w:rsid w:val="008D5F61"/>
    <w:rsid w:val="008E0755"/>
    <w:rsid w:val="008E200A"/>
    <w:rsid w:val="008E203A"/>
    <w:rsid w:val="008E2DF7"/>
    <w:rsid w:val="008E7C3C"/>
    <w:rsid w:val="008E7E34"/>
    <w:rsid w:val="008F3531"/>
    <w:rsid w:val="008F35ED"/>
    <w:rsid w:val="008F5AED"/>
    <w:rsid w:val="00901915"/>
    <w:rsid w:val="00901A59"/>
    <w:rsid w:val="00902088"/>
    <w:rsid w:val="009026AC"/>
    <w:rsid w:val="00902717"/>
    <w:rsid w:val="00903344"/>
    <w:rsid w:val="00903C1F"/>
    <w:rsid w:val="00905319"/>
    <w:rsid w:val="00905A36"/>
    <w:rsid w:val="0090681A"/>
    <w:rsid w:val="0090720F"/>
    <w:rsid w:val="0091228A"/>
    <w:rsid w:val="009130EF"/>
    <w:rsid w:val="009169C1"/>
    <w:rsid w:val="0091736D"/>
    <w:rsid w:val="009177E6"/>
    <w:rsid w:val="00917D7A"/>
    <w:rsid w:val="00920413"/>
    <w:rsid w:val="0092121B"/>
    <w:rsid w:val="00924617"/>
    <w:rsid w:val="00924B82"/>
    <w:rsid w:val="00933A7D"/>
    <w:rsid w:val="00933B4D"/>
    <w:rsid w:val="009350C8"/>
    <w:rsid w:val="00940BF3"/>
    <w:rsid w:val="00941CA9"/>
    <w:rsid w:val="00943300"/>
    <w:rsid w:val="00944B0E"/>
    <w:rsid w:val="00946CC2"/>
    <w:rsid w:val="0094721F"/>
    <w:rsid w:val="00955556"/>
    <w:rsid w:val="009559B1"/>
    <w:rsid w:val="0095627B"/>
    <w:rsid w:val="009565FA"/>
    <w:rsid w:val="0096158F"/>
    <w:rsid w:val="00962F4E"/>
    <w:rsid w:val="009639BE"/>
    <w:rsid w:val="00967826"/>
    <w:rsid w:val="00967F6E"/>
    <w:rsid w:val="00975F85"/>
    <w:rsid w:val="00980150"/>
    <w:rsid w:val="00982AA4"/>
    <w:rsid w:val="00984689"/>
    <w:rsid w:val="00985814"/>
    <w:rsid w:val="00986B52"/>
    <w:rsid w:val="009907FE"/>
    <w:rsid w:val="009910A9"/>
    <w:rsid w:val="009A0A18"/>
    <w:rsid w:val="009A4235"/>
    <w:rsid w:val="009A445B"/>
    <w:rsid w:val="009A4911"/>
    <w:rsid w:val="009A5606"/>
    <w:rsid w:val="009A6938"/>
    <w:rsid w:val="009B3542"/>
    <w:rsid w:val="009B7453"/>
    <w:rsid w:val="009C199F"/>
    <w:rsid w:val="009C43C0"/>
    <w:rsid w:val="009C4669"/>
    <w:rsid w:val="009C643B"/>
    <w:rsid w:val="009D174B"/>
    <w:rsid w:val="009D239E"/>
    <w:rsid w:val="009D3FAC"/>
    <w:rsid w:val="009D4F4F"/>
    <w:rsid w:val="009D68D0"/>
    <w:rsid w:val="009D6C02"/>
    <w:rsid w:val="009E01DD"/>
    <w:rsid w:val="009E55AA"/>
    <w:rsid w:val="009F2D0D"/>
    <w:rsid w:val="009F3354"/>
    <w:rsid w:val="009F5ACC"/>
    <w:rsid w:val="009F5DBA"/>
    <w:rsid w:val="00A015B1"/>
    <w:rsid w:val="00A019C0"/>
    <w:rsid w:val="00A06028"/>
    <w:rsid w:val="00A076F4"/>
    <w:rsid w:val="00A07DC8"/>
    <w:rsid w:val="00A154DB"/>
    <w:rsid w:val="00A15F6B"/>
    <w:rsid w:val="00A167E4"/>
    <w:rsid w:val="00A23B56"/>
    <w:rsid w:val="00A24639"/>
    <w:rsid w:val="00A24F7B"/>
    <w:rsid w:val="00A26F7F"/>
    <w:rsid w:val="00A271F9"/>
    <w:rsid w:val="00A27A49"/>
    <w:rsid w:val="00A31901"/>
    <w:rsid w:val="00A36F77"/>
    <w:rsid w:val="00A37447"/>
    <w:rsid w:val="00A37928"/>
    <w:rsid w:val="00A37DC6"/>
    <w:rsid w:val="00A414C6"/>
    <w:rsid w:val="00A41759"/>
    <w:rsid w:val="00A44326"/>
    <w:rsid w:val="00A457E8"/>
    <w:rsid w:val="00A47C87"/>
    <w:rsid w:val="00A5126D"/>
    <w:rsid w:val="00A52ECA"/>
    <w:rsid w:val="00A540C5"/>
    <w:rsid w:val="00A54181"/>
    <w:rsid w:val="00A5711C"/>
    <w:rsid w:val="00A6024E"/>
    <w:rsid w:val="00A62BA8"/>
    <w:rsid w:val="00A62CAC"/>
    <w:rsid w:val="00A641CE"/>
    <w:rsid w:val="00A713DD"/>
    <w:rsid w:val="00A7417F"/>
    <w:rsid w:val="00A80978"/>
    <w:rsid w:val="00A83399"/>
    <w:rsid w:val="00A83F5A"/>
    <w:rsid w:val="00A843DE"/>
    <w:rsid w:val="00A8788A"/>
    <w:rsid w:val="00A90234"/>
    <w:rsid w:val="00A94575"/>
    <w:rsid w:val="00AA62E6"/>
    <w:rsid w:val="00AB16DA"/>
    <w:rsid w:val="00AB4185"/>
    <w:rsid w:val="00AB47D3"/>
    <w:rsid w:val="00AC35CB"/>
    <w:rsid w:val="00AC509B"/>
    <w:rsid w:val="00AD068E"/>
    <w:rsid w:val="00AD1371"/>
    <w:rsid w:val="00AD513C"/>
    <w:rsid w:val="00AD55E4"/>
    <w:rsid w:val="00AD5F3C"/>
    <w:rsid w:val="00AE55DF"/>
    <w:rsid w:val="00AE6DE7"/>
    <w:rsid w:val="00AE75A6"/>
    <w:rsid w:val="00AF1AC5"/>
    <w:rsid w:val="00AF2646"/>
    <w:rsid w:val="00AF52DA"/>
    <w:rsid w:val="00AF5BEF"/>
    <w:rsid w:val="00B02602"/>
    <w:rsid w:val="00B02603"/>
    <w:rsid w:val="00B0566D"/>
    <w:rsid w:val="00B06BB1"/>
    <w:rsid w:val="00B06F45"/>
    <w:rsid w:val="00B0734B"/>
    <w:rsid w:val="00B10694"/>
    <w:rsid w:val="00B10E2E"/>
    <w:rsid w:val="00B13B08"/>
    <w:rsid w:val="00B13D5E"/>
    <w:rsid w:val="00B15EE5"/>
    <w:rsid w:val="00B16795"/>
    <w:rsid w:val="00B17EC9"/>
    <w:rsid w:val="00B2034A"/>
    <w:rsid w:val="00B220C2"/>
    <w:rsid w:val="00B231AB"/>
    <w:rsid w:val="00B239A1"/>
    <w:rsid w:val="00B24967"/>
    <w:rsid w:val="00B26A8E"/>
    <w:rsid w:val="00B27347"/>
    <w:rsid w:val="00B33DEB"/>
    <w:rsid w:val="00B34831"/>
    <w:rsid w:val="00B3516A"/>
    <w:rsid w:val="00B36336"/>
    <w:rsid w:val="00B37416"/>
    <w:rsid w:val="00B447FF"/>
    <w:rsid w:val="00B44E82"/>
    <w:rsid w:val="00B460F9"/>
    <w:rsid w:val="00B4796F"/>
    <w:rsid w:val="00B551DF"/>
    <w:rsid w:val="00B56533"/>
    <w:rsid w:val="00B57D16"/>
    <w:rsid w:val="00B601BE"/>
    <w:rsid w:val="00B6137A"/>
    <w:rsid w:val="00B62C07"/>
    <w:rsid w:val="00B64507"/>
    <w:rsid w:val="00B77AFE"/>
    <w:rsid w:val="00B8016B"/>
    <w:rsid w:val="00B92605"/>
    <w:rsid w:val="00B97580"/>
    <w:rsid w:val="00BA04F0"/>
    <w:rsid w:val="00BA1E9E"/>
    <w:rsid w:val="00BB25FA"/>
    <w:rsid w:val="00BB2C79"/>
    <w:rsid w:val="00BB3B6F"/>
    <w:rsid w:val="00BB68BD"/>
    <w:rsid w:val="00BB6F4C"/>
    <w:rsid w:val="00BB74FF"/>
    <w:rsid w:val="00BC14C0"/>
    <w:rsid w:val="00BC1EC5"/>
    <w:rsid w:val="00BC5FA6"/>
    <w:rsid w:val="00BC7543"/>
    <w:rsid w:val="00BC7E3C"/>
    <w:rsid w:val="00BD4D8F"/>
    <w:rsid w:val="00BD562A"/>
    <w:rsid w:val="00BD7C08"/>
    <w:rsid w:val="00BE51E4"/>
    <w:rsid w:val="00BE7A90"/>
    <w:rsid w:val="00BF0392"/>
    <w:rsid w:val="00BF11DD"/>
    <w:rsid w:val="00BF138D"/>
    <w:rsid w:val="00BF14A2"/>
    <w:rsid w:val="00BF1F15"/>
    <w:rsid w:val="00BF21DC"/>
    <w:rsid w:val="00BF2252"/>
    <w:rsid w:val="00BF31C9"/>
    <w:rsid w:val="00BF4CB1"/>
    <w:rsid w:val="00C02A39"/>
    <w:rsid w:val="00C0566E"/>
    <w:rsid w:val="00C07E4E"/>
    <w:rsid w:val="00C1072C"/>
    <w:rsid w:val="00C10E64"/>
    <w:rsid w:val="00C12066"/>
    <w:rsid w:val="00C12228"/>
    <w:rsid w:val="00C1515B"/>
    <w:rsid w:val="00C15430"/>
    <w:rsid w:val="00C154A9"/>
    <w:rsid w:val="00C21D19"/>
    <w:rsid w:val="00C24523"/>
    <w:rsid w:val="00C2716F"/>
    <w:rsid w:val="00C40B3A"/>
    <w:rsid w:val="00C46183"/>
    <w:rsid w:val="00C54FD3"/>
    <w:rsid w:val="00C60CFD"/>
    <w:rsid w:val="00C64814"/>
    <w:rsid w:val="00C67B4C"/>
    <w:rsid w:val="00C67FB0"/>
    <w:rsid w:val="00C7368D"/>
    <w:rsid w:val="00C74986"/>
    <w:rsid w:val="00C75238"/>
    <w:rsid w:val="00C7703E"/>
    <w:rsid w:val="00C8036B"/>
    <w:rsid w:val="00C8111C"/>
    <w:rsid w:val="00C8309C"/>
    <w:rsid w:val="00C8444D"/>
    <w:rsid w:val="00C85AFB"/>
    <w:rsid w:val="00C85D17"/>
    <w:rsid w:val="00C86100"/>
    <w:rsid w:val="00C91065"/>
    <w:rsid w:val="00C926A7"/>
    <w:rsid w:val="00C94408"/>
    <w:rsid w:val="00C964E6"/>
    <w:rsid w:val="00CA11E0"/>
    <w:rsid w:val="00CA1637"/>
    <w:rsid w:val="00CA6CA0"/>
    <w:rsid w:val="00CA72F5"/>
    <w:rsid w:val="00CA7A39"/>
    <w:rsid w:val="00CB1DB9"/>
    <w:rsid w:val="00CB610A"/>
    <w:rsid w:val="00CB7566"/>
    <w:rsid w:val="00CC1110"/>
    <w:rsid w:val="00CC11C7"/>
    <w:rsid w:val="00CC767C"/>
    <w:rsid w:val="00CC7B71"/>
    <w:rsid w:val="00CD22F1"/>
    <w:rsid w:val="00CD3780"/>
    <w:rsid w:val="00CD3C78"/>
    <w:rsid w:val="00CD4C35"/>
    <w:rsid w:val="00CD78DD"/>
    <w:rsid w:val="00CE0CF4"/>
    <w:rsid w:val="00CE6C36"/>
    <w:rsid w:val="00CE7F12"/>
    <w:rsid w:val="00CF115B"/>
    <w:rsid w:val="00CF3B66"/>
    <w:rsid w:val="00CF6390"/>
    <w:rsid w:val="00CF64BA"/>
    <w:rsid w:val="00D015F1"/>
    <w:rsid w:val="00D0412A"/>
    <w:rsid w:val="00D04BCD"/>
    <w:rsid w:val="00D0528A"/>
    <w:rsid w:val="00D06212"/>
    <w:rsid w:val="00D11BE9"/>
    <w:rsid w:val="00D12523"/>
    <w:rsid w:val="00D17F6A"/>
    <w:rsid w:val="00D20918"/>
    <w:rsid w:val="00D216AD"/>
    <w:rsid w:val="00D21BB2"/>
    <w:rsid w:val="00D22C0A"/>
    <w:rsid w:val="00D239B5"/>
    <w:rsid w:val="00D24019"/>
    <w:rsid w:val="00D255E9"/>
    <w:rsid w:val="00D271BB"/>
    <w:rsid w:val="00D27F12"/>
    <w:rsid w:val="00D30F20"/>
    <w:rsid w:val="00D32F4A"/>
    <w:rsid w:val="00D334ED"/>
    <w:rsid w:val="00D3791F"/>
    <w:rsid w:val="00D4087F"/>
    <w:rsid w:val="00D4188A"/>
    <w:rsid w:val="00D41ED8"/>
    <w:rsid w:val="00D43082"/>
    <w:rsid w:val="00D43F0F"/>
    <w:rsid w:val="00D45C9C"/>
    <w:rsid w:val="00D45DB1"/>
    <w:rsid w:val="00D4626D"/>
    <w:rsid w:val="00D46443"/>
    <w:rsid w:val="00D47AF0"/>
    <w:rsid w:val="00D5644E"/>
    <w:rsid w:val="00D618FB"/>
    <w:rsid w:val="00D6285F"/>
    <w:rsid w:val="00D705D1"/>
    <w:rsid w:val="00D751A9"/>
    <w:rsid w:val="00D761B3"/>
    <w:rsid w:val="00D80652"/>
    <w:rsid w:val="00D8310D"/>
    <w:rsid w:val="00D93186"/>
    <w:rsid w:val="00D97667"/>
    <w:rsid w:val="00D97D9B"/>
    <w:rsid w:val="00DA48DF"/>
    <w:rsid w:val="00DA5A9E"/>
    <w:rsid w:val="00DB39BB"/>
    <w:rsid w:val="00DB5B28"/>
    <w:rsid w:val="00DB64A8"/>
    <w:rsid w:val="00DC01D9"/>
    <w:rsid w:val="00DC4164"/>
    <w:rsid w:val="00DC4AD7"/>
    <w:rsid w:val="00DC516B"/>
    <w:rsid w:val="00DC66D7"/>
    <w:rsid w:val="00DC67E7"/>
    <w:rsid w:val="00DE604A"/>
    <w:rsid w:val="00DE612C"/>
    <w:rsid w:val="00DE7646"/>
    <w:rsid w:val="00DF10B7"/>
    <w:rsid w:val="00DF1E9B"/>
    <w:rsid w:val="00DF1F4F"/>
    <w:rsid w:val="00DF256B"/>
    <w:rsid w:val="00DF295A"/>
    <w:rsid w:val="00DF4387"/>
    <w:rsid w:val="00DF4EFB"/>
    <w:rsid w:val="00DF51A5"/>
    <w:rsid w:val="00DF7A03"/>
    <w:rsid w:val="00E04C8D"/>
    <w:rsid w:val="00E1044E"/>
    <w:rsid w:val="00E10BE1"/>
    <w:rsid w:val="00E1351F"/>
    <w:rsid w:val="00E13905"/>
    <w:rsid w:val="00E15BBF"/>
    <w:rsid w:val="00E17046"/>
    <w:rsid w:val="00E170E9"/>
    <w:rsid w:val="00E21777"/>
    <w:rsid w:val="00E22A6F"/>
    <w:rsid w:val="00E2564F"/>
    <w:rsid w:val="00E30055"/>
    <w:rsid w:val="00E32CEB"/>
    <w:rsid w:val="00E33FA8"/>
    <w:rsid w:val="00E34152"/>
    <w:rsid w:val="00E3459D"/>
    <w:rsid w:val="00E348FB"/>
    <w:rsid w:val="00E34DFD"/>
    <w:rsid w:val="00E37AB4"/>
    <w:rsid w:val="00E43436"/>
    <w:rsid w:val="00E4361F"/>
    <w:rsid w:val="00E44D85"/>
    <w:rsid w:val="00E45533"/>
    <w:rsid w:val="00E47400"/>
    <w:rsid w:val="00E50A7A"/>
    <w:rsid w:val="00E53F44"/>
    <w:rsid w:val="00E55BF0"/>
    <w:rsid w:val="00E5669E"/>
    <w:rsid w:val="00E56C76"/>
    <w:rsid w:val="00E608D0"/>
    <w:rsid w:val="00E63D29"/>
    <w:rsid w:val="00E65219"/>
    <w:rsid w:val="00E6713A"/>
    <w:rsid w:val="00E7586F"/>
    <w:rsid w:val="00E81006"/>
    <w:rsid w:val="00E84110"/>
    <w:rsid w:val="00E86785"/>
    <w:rsid w:val="00E87818"/>
    <w:rsid w:val="00E87D94"/>
    <w:rsid w:val="00E92E6A"/>
    <w:rsid w:val="00E963A6"/>
    <w:rsid w:val="00E96923"/>
    <w:rsid w:val="00E97389"/>
    <w:rsid w:val="00EA102D"/>
    <w:rsid w:val="00EB1830"/>
    <w:rsid w:val="00EB1D96"/>
    <w:rsid w:val="00EB2758"/>
    <w:rsid w:val="00EB4D72"/>
    <w:rsid w:val="00EB64AF"/>
    <w:rsid w:val="00EC11D1"/>
    <w:rsid w:val="00EC15FB"/>
    <w:rsid w:val="00EC378D"/>
    <w:rsid w:val="00EC49E9"/>
    <w:rsid w:val="00EC5EC2"/>
    <w:rsid w:val="00EC6017"/>
    <w:rsid w:val="00ED1D7F"/>
    <w:rsid w:val="00ED1E4A"/>
    <w:rsid w:val="00ED3255"/>
    <w:rsid w:val="00ED5916"/>
    <w:rsid w:val="00ED62E8"/>
    <w:rsid w:val="00ED6719"/>
    <w:rsid w:val="00ED7309"/>
    <w:rsid w:val="00EE01AB"/>
    <w:rsid w:val="00EE153F"/>
    <w:rsid w:val="00EE335E"/>
    <w:rsid w:val="00EE37B2"/>
    <w:rsid w:val="00EE7180"/>
    <w:rsid w:val="00EE74D0"/>
    <w:rsid w:val="00EF0F9B"/>
    <w:rsid w:val="00EF2B6A"/>
    <w:rsid w:val="00EF2E90"/>
    <w:rsid w:val="00EF3007"/>
    <w:rsid w:val="00EF46D8"/>
    <w:rsid w:val="00EF4BFA"/>
    <w:rsid w:val="00EF5712"/>
    <w:rsid w:val="00EF6BAF"/>
    <w:rsid w:val="00EF76B7"/>
    <w:rsid w:val="00EF7AB5"/>
    <w:rsid w:val="00F0394E"/>
    <w:rsid w:val="00F04090"/>
    <w:rsid w:val="00F048B0"/>
    <w:rsid w:val="00F066DD"/>
    <w:rsid w:val="00F07DB6"/>
    <w:rsid w:val="00F114BF"/>
    <w:rsid w:val="00F156C6"/>
    <w:rsid w:val="00F20421"/>
    <w:rsid w:val="00F20DC7"/>
    <w:rsid w:val="00F2372E"/>
    <w:rsid w:val="00F241F5"/>
    <w:rsid w:val="00F24716"/>
    <w:rsid w:val="00F27B90"/>
    <w:rsid w:val="00F314AE"/>
    <w:rsid w:val="00F33AA3"/>
    <w:rsid w:val="00F35AF6"/>
    <w:rsid w:val="00F37B8D"/>
    <w:rsid w:val="00F37D46"/>
    <w:rsid w:val="00F406F3"/>
    <w:rsid w:val="00F46567"/>
    <w:rsid w:val="00F4663B"/>
    <w:rsid w:val="00F47AB4"/>
    <w:rsid w:val="00F5058E"/>
    <w:rsid w:val="00F52F19"/>
    <w:rsid w:val="00F5452B"/>
    <w:rsid w:val="00F54A46"/>
    <w:rsid w:val="00F54B1A"/>
    <w:rsid w:val="00F603CD"/>
    <w:rsid w:val="00F64731"/>
    <w:rsid w:val="00F65CA7"/>
    <w:rsid w:val="00F7204B"/>
    <w:rsid w:val="00F73AD5"/>
    <w:rsid w:val="00F75B10"/>
    <w:rsid w:val="00F80179"/>
    <w:rsid w:val="00F817EA"/>
    <w:rsid w:val="00F838A0"/>
    <w:rsid w:val="00F857C7"/>
    <w:rsid w:val="00F91326"/>
    <w:rsid w:val="00F91578"/>
    <w:rsid w:val="00F96450"/>
    <w:rsid w:val="00F9712C"/>
    <w:rsid w:val="00F9744C"/>
    <w:rsid w:val="00FA1DC9"/>
    <w:rsid w:val="00FA347E"/>
    <w:rsid w:val="00FA60D4"/>
    <w:rsid w:val="00FB0AFF"/>
    <w:rsid w:val="00FB0E8C"/>
    <w:rsid w:val="00FB3D6B"/>
    <w:rsid w:val="00FB4B1A"/>
    <w:rsid w:val="00FB5127"/>
    <w:rsid w:val="00FB545D"/>
    <w:rsid w:val="00FC2100"/>
    <w:rsid w:val="00FC2D0E"/>
    <w:rsid w:val="00FC3C02"/>
    <w:rsid w:val="00FD46CA"/>
    <w:rsid w:val="00FD4B65"/>
    <w:rsid w:val="00FE0E58"/>
    <w:rsid w:val="00FE1E0C"/>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4644E"/>
    <w:rsid w:val="000031C7"/>
    <w:rsid w:val="00066F3A"/>
    <w:rsid w:val="000844EC"/>
    <w:rsid w:val="000B11EC"/>
    <w:rsid w:val="000B7CEE"/>
    <w:rsid w:val="00126F6E"/>
    <w:rsid w:val="00167260"/>
    <w:rsid w:val="00191494"/>
    <w:rsid w:val="001951B0"/>
    <w:rsid w:val="0020337E"/>
    <w:rsid w:val="00221003"/>
    <w:rsid w:val="00231E92"/>
    <w:rsid w:val="00264583"/>
    <w:rsid w:val="002E2928"/>
    <w:rsid w:val="00313D76"/>
    <w:rsid w:val="003221C0"/>
    <w:rsid w:val="00322C8F"/>
    <w:rsid w:val="00341361"/>
    <w:rsid w:val="00354DF8"/>
    <w:rsid w:val="00366B1C"/>
    <w:rsid w:val="00390DB6"/>
    <w:rsid w:val="003A40C3"/>
    <w:rsid w:val="003B3FD7"/>
    <w:rsid w:val="003B7675"/>
    <w:rsid w:val="003E64F3"/>
    <w:rsid w:val="003F5637"/>
    <w:rsid w:val="0040387F"/>
    <w:rsid w:val="00427F27"/>
    <w:rsid w:val="00432B2F"/>
    <w:rsid w:val="00432C62"/>
    <w:rsid w:val="0043535B"/>
    <w:rsid w:val="0044596E"/>
    <w:rsid w:val="00445DAD"/>
    <w:rsid w:val="0046499B"/>
    <w:rsid w:val="00480946"/>
    <w:rsid w:val="004A37DD"/>
    <w:rsid w:val="004B3019"/>
    <w:rsid w:val="004D1CA5"/>
    <w:rsid w:val="004E66EC"/>
    <w:rsid w:val="004F39BB"/>
    <w:rsid w:val="004F435E"/>
    <w:rsid w:val="004F51DD"/>
    <w:rsid w:val="00530BBF"/>
    <w:rsid w:val="0056508D"/>
    <w:rsid w:val="00581FA7"/>
    <w:rsid w:val="005B0A83"/>
    <w:rsid w:val="005C393F"/>
    <w:rsid w:val="005E668B"/>
    <w:rsid w:val="005F127F"/>
    <w:rsid w:val="00617943"/>
    <w:rsid w:val="00647F17"/>
    <w:rsid w:val="0066507C"/>
    <w:rsid w:val="00686B47"/>
    <w:rsid w:val="006872E3"/>
    <w:rsid w:val="00687D39"/>
    <w:rsid w:val="0069275B"/>
    <w:rsid w:val="006B4165"/>
    <w:rsid w:val="006B6694"/>
    <w:rsid w:val="006E2DDE"/>
    <w:rsid w:val="006E6821"/>
    <w:rsid w:val="006E7DC0"/>
    <w:rsid w:val="0070435E"/>
    <w:rsid w:val="00734E16"/>
    <w:rsid w:val="007848DD"/>
    <w:rsid w:val="007A1188"/>
    <w:rsid w:val="007A4545"/>
    <w:rsid w:val="007A730E"/>
    <w:rsid w:val="008013E8"/>
    <w:rsid w:val="00814BFD"/>
    <w:rsid w:val="008177EF"/>
    <w:rsid w:val="00821B85"/>
    <w:rsid w:val="008314A4"/>
    <w:rsid w:val="0088524E"/>
    <w:rsid w:val="008A5090"/>
    <w:rsid w:val="008C1E1D"/>
    <w:rsid w:val="008C284B"/>
    <w:rsid w:val="008D017C"/>
    <w:rsid w:val="008F3924"/>
    <w:rsid w:val="009347A2"/>
    <w:rsid w:val="00965042"/>
    <w:rsid w:val="00982DF0"/>
    <w:rsid w:val="00991040"/>
    <w:rsid w:val="00997E82"/>
    <w:rsid w:val="009B297E"/>
    <w:rsid w:val="009C4BB5"/>
    <w:rsid w:val="009E41BB"/>
    <w:rsid w:val="00A07E2F"/>
    <w:rsid w:val="00A1344B"/>
    <w:rsid w:val="00A3650A"/>
    <w:rsid w:val="00A4644E"/>
    <w:rsid w:val="00A62B97"/>
    <w:rsid w:val="00A86405"/>
    <w:rsid w:val="00A97940"/>
    <w:rsid w:val="00AA03C4"/>
    <w:rsid w:val="00AB6E5D"/>
    <w:rsid w:val="00AD5F3B"/>
    <w:rsid w:val="00AE2BA4"/>
    <w:rsid w:val="00AF648E"/>
    <w:rsid w:val="00B05B1D"/>
    <w:rsid w:val="00B2799F"/>
    <w:rsid w:val="00B33AAD"/>
    <w:rsid w:val="00B41F9E"/>
    <w:rsid w:val="00B6706C"/>
    <w:rsid w:val="00B7126A"/>
    <w:rsid w:val="00B765F5"/>
    <w:rsid w:val="00B85CA5"/>
    <w:rsid w:val="00B86B05"/>
    <w:rsid w:val="00BA229A"/>
    <w:rsid w:val="00BB21DA"/>
    <w:rsid w:val="00BE49AB"/>
    <w:rsid w:val="00BF0A3E"/>
    <w:rsid w:val="00C07C94"/>
    <w:rsid w:val="00C31B57"/>
    <w:rsid w:val="00C42D81"/>
    <w:rsid w:val="00C62CB3"/>
    <w:rsid w:val="00C74187"/>
    <w:rsid w:val="00C919CD"/>
    <w:rsid w:val="00C95316"/>
    <w:rsid w:val="00CB43F5"/>
    <w:rsid w:val="00D01932"/>
    <w:rsid w:val="00D56716"/>
    <w:rsid w:val="00D66010"/>
    <w:rsid w:val="00D84740"/>
    <w:rsid w:val="00DE3279"/>
    <w:rsid w:val="00DF35EB"/>
    <w:rsid w:val="00E37CFF"/>
    <w:rsid w:val="00E6275B"/>
    <w:rsid w:val="00E72F72"/>
    <w:rsid w:val="00E76B5B"/>
    <w:rsid w:val="00E96C96"/>
    <w:rsid w:val="00EB4B31"/>
    <w:rsid w:val="00EE74B3"/>
    <w:rsid w:val="00F37DAC"/>
    <w:rsid w:val="00F46059"/>
    <w:rsid w:val="00F50A8D"/>
    <w:rsid w:val="00F549C7"/>
    <w:rsid w:val="00F569D5"/>
    <w:rsid w:val="00F85DC4"/>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98B6465-FE15-46E2-B753-76DE54A6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7764</Words>
  <Characters>44258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Tenderska dokumentacija broj-1168/5 (01/19)- Boje, lakovi i drugi zaštitni premazi</vt:lpstr>
    </vt:vector>
  </TitlesOfParts>
  <Company/>
  <LinksUpToDate>false</LinksUpToDate>
  <CharactersWithSpaces>51919</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broj-1168/5 (01/19)- Boje, lakovi i drugi zaštitni premazi</dc:title>
  <dc:creator>Gorana</dc:creator>
  <cp:lastModifiedBy>Pc-031</cp:lastModifiedBy>
  <cp:revision>2</cp:revision>
  <cp:lastPrinted>2019-02-15T06:54:00Z</cp:lastPrinted>
  <dcterms:created xsi:type="dcterms:W3CDTF">2019-02-15T11:43:00Z</dcterms:created>
  <dcterms:modified xsi:type="dcterms:W3CDTF">2019-02-15T11:43:00Z</dcterms:modified>
</cp:coreProperties>
</file>